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40706" w14:textId="77777777" w:rsidR="004E3D61" w:rsidRDefault="004E3D61" w:rsidP="004E3D61">
      <w:pPr>
        <w:ind w:firstLine="708"/>
        <w:rPr>
          <w:b/>
          <w:sz w:val="52"/>
          <w:szCs w:val="52"/>
        </w:rPr>
      </w:pPr>
    </w:p>
    <w:p w14:paraId="1E7E2C13" w14:textId="77777777" w:rsidR="004E3D61" w:rsidRDefault="004E3D61" w:rsidP="004E3D61">
      <w:pPr>
        <w:ind w:left="708" w:firstLine="708"/>
        <w:rPr>
          <w:b/>
          <w:sz w:val="52"/>
          <w:szCs w:val="52"/>
        </w:rPr>
      </w:pPr>
      <w:bookmarkStart w:id="0" w:name="_Hlk83806950"/>
    </w:p>
    <w:p w14:paraId="696DA5E6" w14:textId="77777777" w:rsidR="00943E9C" w:rsidRDefault="00943E9C" w:rsidP="004E3D61">
      <w:pPr>
        <w:ind w:left="708" w:firstLine="708"/>
        <w:rPr>
          <w:b/>
          <w:sz w:val="52"/>
          <w:szCs w:val="52"/>
        </w:rPr>
      </w:pPr>
    </w:p>
    <w:p w14:paraId="362C7E54" w14:textId="77777777" w:rsidR="0086100E" w:rsidRDefault="002A6D58" w:rsidP="0086100E">
      <w:pPr>
        <w:ind w:left="708" w:firstLine="708"/>
        <w:rPr>
          <w:b/>
          <w:color w:val="A8D08D" w:themeColor="accent6" w:themeTint="99"/>
          <w:sz w:val="52"/>
          <w:szCs w:val="52"/>
        </w:rPr>
      </w:pPr>
      <w:r>
        <w:rPr>
          <w:b/>
          <w:color w:val="A8D08D" w:themeColor="accent6" w:themeTint="99"/>
          <w:sz w:val="52"/>
          <w:szCs w:val="52"/>
        </w:rPr>
        <w:t>Werkprotocol</w:t>
      </w:r>
      <w:r w:rsidR="004E3D61" w:rsidRPr="00943E9C">
        <w:rPr>
          <w:b/>
          <w:color w:val="A8D08D" w:themeColor="accent6" w:themeTint="99"/>
          <w:sz w:val="52"/>
          <w:szCs w:val="52"/>
        </w:rPr>
        <w:t xml:space="preserve"> ECOLOGIE</w:t>
      </w:r>
    </w:p>
    <w:p w14:paraId="584236F4" w14:textId="05852199" w:rsidR="004E3D61" w:rsidRPr="0086100E" w:rsidRDefault="0086100E" w:rsidP="0086100E">
      <w:pPr>
        <w:ind w:left="708" w:firstLine="708"/>
        <w:rPr>
          <w:b/>
          <w:color w:val="A8D08D" w:themeColor="accent6" w:themeTint="99"/>
          <w:sz w:val="52"/>
          <w:szCs w:val="52"/>
        </w:rPr>
      </w:pPr>
      <w:r>
        <w:rPr>
          <w:rFonts w:cstheme="minorHAnsi"/>
          <w:color w:val="92D050"/>
          <w:sz w:val="28"/>
          <w:szCs w:val="28"/>
        </w:rPr>
        <w:t>Onderhoud watergangen gemeente Aa en Hunze</w:t>
      </w:r>
    </w:p>
    <w:p w14:paraId="7F431D62" w14:textId="77777777" w:rsidR="004E3D61" w:rsidRDefault="004E3D61" w:rsidP="004E3D61">
      <w:pPr>
        <w:pStyle w:val="Geenafstand"/>
        <w:rPr>
          <w:rFonts w:asciiTheme="minorHAnsi" w:hAnsiTheme="minorHAnsi" w:cstheme="minorHAnsi"/>
          <w:sz w:val="32"/>
          <w:szCs w:val="32"/>
        </w:rPr>
      </w:pPr>
    </w:p>
    <w:p w14:paraId="4CCB2446" w14:textId="77777777" w:rsidR="00943E9C" w:rsidRPr="00943E9C" w:rsidRDefault="00943E9C" w:rsidP="004E3D61">
      <w:pPr>
        <w:pStyle w:val="Geenafstand"/>
        <w:rPr>
          <w:rFonts w:asciiTheme="minorHAnsi" w:hAnsiTheme="minorHAnsi" w:cstheme="minorHAnsi"/>
          <w:sz w:val="28"/>
          <w:szCs w:val="28"/>
        </w:rPr>
      </w:pPr>
    </w:p>
    <w:p w14:paraId="283B6C05" w14:textId="77777777" w:rsidR="00943E9C" w:rsidRDefault="00943E9C" w:rsidP="004E3D61">
      <w:pPr>
        <w:pStyle w:val="Geenafstand"/>
        <w:rPr>
          <w:rFonts w:asciiTheme="minorHAnsi" w:hAnsiTheme="minorHAnsi" w:cstheme="minorHAnsi"/>
          <w:sz w:val="28"/>
          <w:szCs w:val="28"/>
        </w:rPr>
      </w:pPr>
    </w:p>
    <w:p w14:paraId="0AABC673" w14:textId="77777777" w:rsidR="00943E9C" w:rsidRDefault="00943E9C" w:rsidP="004E3D61">
      <w:pPr>
        <w:pStyle w:val="Geenafstand"/>
        <w:rPr>
          <w:rFonts w:asciiTheme="minorHAnsi" w:hAnsiTheme="minorHAnsi" w:cstheme="minorHAnsi"/>
          <w:sz w:val="28"/>
          <w:szCs w:val="28"/>
        </w:rPr>
      </w:pPr>
    </w:p>
    <w:p w14:paraId="7AE8D9F4" w14:textId="77777777" w:rsidR="00943E9C" w:rsidRPr="00501A19" w:rsidRDefault="00943E9C" w:rsidP="004E3D61">
      <w:pPr>
        <w:pStyle w:val="Geenafstand"/>
        <w:rPr>
          <w:rFonts w:asciiTheme="minorHAnsi" w:hAnsiTheme="minorHAnsi" w:cstheme="minorHAnsi"/>
          <w:sz w:val="24"/>
          <w:szCs w:val="24"/>
        </w:rPr>
      </w:pPr>
    </w:p>
    <w:p w14:paraId="51FE5DFA" w14:textId="77777777" w:rsidR="00943E9C" w:rsidRPr="00501A19" w:rsidRDefault="00943E9C" w:rsidP="004E3D61">
      <w:pPr>
        <w:pStyle w:val="Geenafstand"/>
        <w:rPr>
          <w:rFonts w:asciiTheme="minorHAnsi" w:hAnsiTheme="minorHAnsi" w:cstheme="minorHAnsi"/>
          <w:sz w:val="24"/>
          <w:szCs w:val="24"/>
        </w:rPr>
      </w:pPr>
    </w:p>
    <w:p w14:paraId="26680EDF" w14:textId="77777777" w:rsidR="00943E9C" w:rsidRPr="00501A19" w:rsidRDefault="00943E9C" w:rsidP="004E3D61">
      <w:pPr>
        <w:pStyle w:val="Geenafstand"/>
        <w:rPr>
          <w:rFonts w:asciiTheme="minorHAnsi" w:hAnsiTheme="minorHAnsi" w:cstheme="minorHAnsi"/>
          <w:sz w:val="24"/>
          <w:szCs w:val="24"/>
        </w:rPr>
      </w:pPr>
    </w:p>
    <w:p w14:paraId="010F4CB2" w14:textId="77777777" w:rsidR="00943E9C" w:rsidRPr="00501A19" w:rsidRDefault="00943E9C" w:rsidP="004E3D61">
      <w:pPr>
        <w:pStyle w:val="Geenafstand"/>
        <w:rPr>
          <w:rFonts w:asciiTheme="minorHAnsi" w:hAnsiTheme="minorHAnsi" w:cstheme="minorHAnsi"/>
          <w:sz w:val="24"/>
          <w:szCs w:val="24"/>
        </w:rPr>
      </w:pPr>
    </w:p>
    <w:p w14:paraId="42FDE74F" w14:textId="12D11205" w:rsidR="00943E9C" w:rsidRPr="00A77679" w:rsidRDefault="00943E9C" w:rsidP="004E3D61">
      <w:pPr>
        <w:pStyle w:val="Geenafstand"/>
        <w:pBdr>
          <w:bottom w:val="single" w:sz="6" w:space="1" w:color="auto"/>
          <w:between w:val="single" w:sz="6" w:space="1" w:color="auto"/>
        </w:pBdr>
        <w:rPr>
          <w:rFonts w:asciiTheme="minorHAnsi" w:hAnsiTheme="minorHAnsi" w:cstheme="minorHAnsi"/>
          <w:color w:val="538135" w:themeColor="accent6" w:themeShade="BF"/>
          <w:sz w:val="24"/>
          <w:szCs w:val="24"/>
        </w:rPr>
      </w:pPr>
      <w:r w:rsidRPr="00A77679">
        <w:rPr>
          <w:rFonts w:asciiTheme="minorHAnsi" w:hAnsiTheme="minorHAnsi" w:cstheme="minorHAnsi"/>
          <w:b/>
          <w:bCs/>
          <w:color w:val="538135" w:themeColor="accent6" w:themeShade="BF"/>
          <w:sz w:val="24"/>
          <w:szCs w:val="24"/>
        </w:rPr>
        <w:t>Naam opdrachtgever</w:t>
      </w:r>
      <w:r w:rsidRPr="00A77679">
        <w:rPr>
          <w:rFonts w:asciiTheme="minorHAnsi" w:hAnsiTheme="minorHAnsi" w:cstheme="minorHAnsi"/>
          <w:b/>
          <w:bCs/>
          <w:color w:val="538135" w:themeColor="accent6" w:themeShade="BF"/>
          <w:sz w:val="24"/>
          <w:szCs w:val="24"/>
        </w:rPr>
        <w:tab/>
      </w:r>
      <w:r w:rsidRPr="00A77679">
        <w:rPr>
          <w:rFonts w:asciiTheme="minorHAnsi" w:hAnsiTheme="minorHAnsi" w:cstheme="minorHAnsi"/>
          <w:color w:val="538135" w:themeColor="accent6" w:themeShade="BF"/>
          <w:sz w:val="24"/>
          <w:szCs w:val="24"/>
        </w:rPr>
        <w:tab/>
      </w:r>
      <w:r w:rsidRPr="00A77679">
        <w:rPr>
          <w:rFonts w:asciiTheme="minorHAnsi" w:hAnsiTheme="minorHAnsi" w:cstheme="minorHAnsi"/>
          <w:color w:val="538135" w:themeColor="accent6" w:themeShade="BF"/>
          <w:sz w:val="24"/>
          <w:szCs w:val="24"/>
        </w:rPr>
        <w:tab/>
      </w:r>
      <w:r w:rsidR="002606FE" w:rsidRPr="00A77679">
        <w:rPr>
          <w:rFonts w:asciiTheme="minorHAnsi" w:hAnsiTheme="minorHAnsi" w:cstheme="minorHAnsi"/>
          <w:color w:val="538135" w:themeColor="accent6" w:themeShade="BF"/>
          <w:sz w:val="24"/>
          <w:szCs w:val="24"/>
        </w:rPr>
        <w:tab/>
      </w:r>
      <w:r w:rsidRPr="00A77679">
        <w:rPr>
          <w:rFonts w:asciiTheme="minorHAnsi" w:hAnsiTheme="minorHAnsi" w:cstheme="minorHAnsi"/>
          <w:color w:val="538135" w:themeColor="accent6" w:themeShade="BF"/>
          <w:sz w:val="24"/>
          <w:szCs w:val="24"/>
        </w:rPr>
        <w:t>Holstein</w:t>
      </w:r>
      <w:r w:rsidR="002606FE" w:rsidRPr="00A77679">
        <w:rPr>
          <w:rFonts w:asciiTheme="minorHAnsi" w:hAnsiTheme="minorHAnsi" w:cstheme="minorHAnsi"/>
          <w:color w:val="538135" w:themeColor="accent6" w:themeShade="BF"/>
          <w:sz w:val="24"/>
          <w:szCs w:val="24"/>
        </w:rPr>
        <w:t xml:space="preserve"> b.v.</w:t>
      </w:r>
    </w:p>
    <w:p w14:paraId="219FA6B5" w14:textId="266ABBAF" w:rsidR="00943E9C" w:rsidRPr="00A77679" w:rsidRDefault="00943E9C" w:rsidP="004E3D61">
      <w:pPr>
        <w:pStyle w:val="Geenafstand"/>
        <w:pBdr>
          <w:bottom w:val="single" w:sz="6" w:space="1" w:color="auto"/>
          <w:between w:val="single" w:sz="6" w:space="1" w:color="auto"/>
        </w:pBdr>
        <w:rPr>
          <w:rFonts w:asciiTheme="minorHAnsi" w:hAnsiTheme="minorHAnsi" w:cstheme="minorHAnsi"/>
          <w:color w:val="538135" w:themeColor="accent6" w:themeShade="BF"/>
          <w:sz w:val="24"/>
          <w:szCs w:val="24"/>
        </w:rPr>
      </w:pPr>
      <w:r w:rsidRPr="00A77679">
        <w:rPr>
          <w:rFonts w:asciiTheme="minorHAnsi" w:hAnsiTheme="minorHAnsi" w:cstheme="minorHAnsi"/>
          <w:b/>
          <w:bCs/>
          <w:color w:val="538135" w:themeColor="accent6" w:themeShade="BF"/>
          <w:sz w:val="24"/>
          <w:szCs w:val="24"/>
        </w:rPr>
        <w:t>Besteknummer</w:t>
      </w:r>
      <w:r w:rsidRPr="00A77679">
        <w:rPr>
          <w:rFonts w:asciiTheme="minorHAnsi" w:hAnsiTheme="minorHAnsi" w:cstheme="minorHAnsi"/>
          <w:b/>
          <w:bCs/>
          <w:color w:val="538135" w:themeColor="accent6" w:themeShade="BF"/>
          <w:sz w:val="24"/>
          <w:szCs w:val="24"/>
        </w:rPr>
        <w:tab/>
      </w:r>
      <w:r w:rsidRPr="00A77679">
        <w:rPr>
          <w:rFonts w:asciiTheme="minorHAnsi" w:hAnsiTheme="minorHAnsi" w:cstheme="minorHAnsi"/>
          <w:color w:val="538135" w:themeColor="accent6" w:themeShade="BF"/>
          <w:sz w:val="24"/>
          <w:szCs w:val="24"/>
        </w:rPr>
        <w:tab/>
      </w:r>
      <w:r w:rsidRPr="00A77679">
        <w:rPr>
          <w:rFonts w:asciiTheme="minorHAnsi" w:hAnsiTheme="minorHAnsi" w:cstheme="minorHAnsi"/>
          <w:color w:val="538135" w:themeColor="accent6" w:themeShade="BF"/>
          <w:sz w:val="24"/>
          <w:szCs w:val="24"/>
        </w:rPr>
        <w:tab/>
      </w:r>
      <w:r w:rsidRPr="00A77679">
        <w:rPr>
          <w:rFonts w:asciiTheme="minorHAnsi" w:hAnsiTheme="minorHAnsi" w:cstheme="minorHAnsi"/>
          <w:color w:val="538135" w:themeColor="accent6" w:themeShade="BF"/>
          <w:sz w:val="24"/>
          <w:szCs w:val="24"/>
        </w:rPr>
        <w:tab/>
      </w:r>
      <w:r w:rsidR="0086100E">
        <w:rPr>
          <w:rFonts w:asciiTheme="minorHAnsi" w:hAnsiTheme="minorHAnsi" w:cstheme="minorHAnsi"/>
          <w:color w:val="538135" w:themeColor="accent6" w:themeShade="BF"/>
          <w:sz w:val="24"/>
          <w:szCs w:val="24"/>
        </w:rPr>
        <w:t>2020-01</w:t>
      </w:r>
    </w:p>
    <w:p w14:paraId="04CB2701" w14:textId="6B8EE059" w:rsidR="00943E9C" w:rsidRPr="00A77679" w:rsidRDefault="00943E9C" w:rsidP="00943E9C">
      <w:pPr>
        <w:pStyle w:val="Geenafstand"/>
        <w:pBdr>
          <w:bottom w:val="single" w:sz="6" w:space="1" w:color="auto"/>
          <w:between w:val="single" w:sz="6" w:space="1" w:color="auto"/>
        </w:pBdr>
        <w:rPr>
          <w:rFonts w:asciiTheme="minorHAnsi" w:hAnsiTheme="minorHAnsi" w:cstheme="minorHAnsi"/>
          <w:color w:val="538135" w:themeColor="accent6" w:themeShade="BF"/>
          <w:sz w:val="24"/>
          <w:szCs w:val="24"/>
        </w:rPr>
      </w:pPr>
      <w:r w:rsidRPr="00A77679">
        <w:rPr>
          <w:rFonts w:asciiTheme="minorHAnsi" w:hAnsiTheme="minorHAnsi" w:cstheme="minorHAnsi"/>
          <w:b/>
          <w:bCs/>
          <w:color w:val="538135" w:themeColor="accent6" w:themeShade="BF"/>
          <w:sz w:val="24"/>
          <w:szCs w:val="24"/>
        </w:rPr>
        <w:t>Aantal pagina’s</w:t>
      </w:r>
      <w:r w:rsidRPr="00A77679">
        <w:rPr>
          <w:rFonts w:asciiTheme="minorHAnsi" w:hAnsiTheme="minorHAnsi" w:cstheme="minorHAnsi"/>
          <w:b/>
          <w:bCs/>
          <w:color w:val="538135" w:themeColor="accent6" w:themeShade="BF"/>
          <w:sz w:val="24"/>
          <w:szCs w:val="24"/>
        </w:rPr>
        <w:tab/>
      </w:r>
      <w:r w:rsidRPr="00A77679">
        <w:rPr>
          <w:rFonts w:asciiTheme="minorHAnsi" w:hAnsiTheme="minorHAnsi" w:cstheme="minorHAnsi"/>
          <w:color w:val="538135" w:themeColor="accent6" w:themeShade="BF"/>
          <w:sz w:val="24"/>
          <w:szCs w:val="24"/>
        </w:rPr>
        <w:tab/>
      </w:r>
      <w:r w:rsidRPr="00A77679">
        <w:rPr>
          <w:rFonts w:asciiTheme="minorHAnsi" w:hAnsiTheme="minorHAnsi" w:cstheme="minorHAnsi"/>
          <w:color w:val="538135" w:themeColor="accent6" w:themeShade="BF"/>
          <w:sz w:val="24"/>
          <w:szCs w:val="24"/>
        </w:rPr>
        <w:tab/>
      </w:r>
      <w:r w:rsidRPr="00A77679">
        <w:rPr>
          <w:rFonts w:asciiTheme="minorHAnsi" w:hAnsiTheme="minorHAnsi" w:cstheme="minorHAnsi"/>
          <w:color w:val="538135" w:themeColor="accent6" w:themeShade="BF"/>
          <w:sz w:val="24"/>
          <w:szCs w:val="24"/>
        </w:rPr>
        <w:tab/>
      </w:r>
      <w:r w:rsidR="00856F78">
        <w:rPr>
          <w:rFonts w:asciiTheme="minorHAnsi" w:hAnsiTheme="minorHAnsi" w:cstheme="minorHAnsi"/>
          <w:color w:val="538135" w:themeColor="accent6" w:themeShade="BF"/>
          <w:sz w:val="24"/>
          <w:szCs w:val="24"/>
        </w:rPr>
        <w:t>6</w:t>
      </w:r>
    </w:p>
    <w:p w14:paraId="00A3FC27" w14:textId="18B77774" w:rsidR="00943E9C" w:rsidRPr="00A77679" w:rsidRDefault="00943E9C" w:rsidP="00943E9C">
      <w:pPr>
        <w:pStyle w:val="Geenafstand"/>
        <w:ind w:left="4245" w:hanging="4245"/>
        <w:rPr>
          <w:rFonts w:asciiTheme="minorHAnsi" w:hAnsiTheme="minorHAnsi" w:cstheme="minorHAnsi"/>
          <w:color w:val="538135" w:themeColor="accent6" w:themeShade="BF"/>
          <w:sz w:val="24"/>
          <w:szCs w:val="24"/>
        </w:rPr>
      </w:pPr>
      <w:r w:rsidRPr="00A77679">
        <w:rPr>
          <w:rFonts w:asciiTheme="minorHAnsi" w:hAnsiTheme="minorHAnsi" w:cstheme="minorHAnsi"/>
          <w:b/>
          <w:bCs/>
          <w:color w:val="538135" w:themeColor="accent6" w:themeShade="BF"/>
          <w:sz w:val="24"/>
          <w:szCs w:val="24"/>
        </w:rPr>
        <w:t>Wijze van citeren</w:t>
      </w:r>
      <w:r w:rsidRPr="00A77679">
        <w:rPr>
          <w:rFonts w:asciiTheme="minorHAnsi" w:hAnsiTheme="minorHAnsi" w:cstheme="minorHAnsi"/>
          <w:color w:val="538135" w:themeColor="accent6" w:themeShade="BF"/>
          <w:sz w:val="24"/>
          <w:szCs w:val="24"/>
        </w:rPr>
        <w:tab/>
      </w:r>
      <w:r w:rsidR="002A6D58">
        <w:rPr>
          <w:rFonts w:asciiTheme="minorHAnsi" w:hAnsiTheme="minorHAnsi" w:cstheme="minorHAnsi"/>
          <w:color w:val="538135" w:themeColor="accent6" w:themeShade="BF"/>
          <w:sz w:val="24"/>
          <w:szCs w:val="24"/>
        </w:rPr>
        <w:t>Werkprotocol</w:t>
      </w:r>
    </w:p>
    <w:p w14:paraId="34EBB12F" w14:textId="65E59ABA" w:rsidR="000B3DBF" w:rsidRPr="00A77679" w:rsidRDefault="000B3DBF" w:rsidP="00943E9C">
      <w:pPr>
        <w:pStyle w:val="Geenafstand"/>
        <w:ind w:left="4245" w:hanging="4245"/>
        <w:rPr>
          <w:rFonts w:asciiTheme="minorHAnsi" w:hAnsiTheme="minorHAnsi" w:cstheme="minorHAnsi"/>
          <w:color w:val="538135" w:themeColor="accent6" w:themeShade="BF"/>
          <w:sz w:val="24"/>
          <w:szCs w:val="24"/>
        </w:rPr>
      </w:pPr>
      <w:r w:rsidRPr="00A77679">
        <w:rPr>
          <w:rFonts w:asciiTheme="minorHAnsi" w:hAnsiTheme="minorHAnsi" w:cstheme="minorHAnsi"/>
          <w:color w:val="538135" w:themeColor="accent6" w:themeShade="BF"/>
          <w:sz w:val="24"/>
          <w:szCs w:val="24"/>
        </w:rPr>
        <w:tab/>
      </w:r>
      <w:r w:rsidR="00856F78">
        <w:rPr>
          <w:rFonts w:asciiTheme="minorHAnsi" w:hAnsiTheme="minorHAnsi" w:cstheme="minorHAnsi"/>
          <w:color w:val="538135" w:themeColor="accent6" w:themeShade="BF"/>
          <w:sz w:val="24"/>
          <w:szCs w:val="24"/>
        </w:rPr>
        <w:t xml:space="preserve">Onderhoud watergangen </w:t>
      </w:r>
    </w:p>
    <w:p w14:paraId="2E0D0CC8" w14:textId="6FE81AB5" w:rsidR="00943E9C" w:rsidRPr="00A77679" w:rsidRDefault="00943E9C" w:rsidP="00943E9C">
      <w:pPr>
        <w:pStyle w:val="Geenafstand"/>
        <w:ind w:left="4245" w:hanging="4245"/>
        <w:rPr>
          <w:rFonts w:asciiTheme="minorHAnsi" w:hAnsiTheme="minorHAnsi" w:cstheme="minorHAnsi"/>
          <w:color w:val="538135" w:themeColor="accent6" w:themeShade="BF"/>
          <w:sz w:val="24"/>
          <w:szCs w:val="24"/>
        </w:rPr>
      </w:pPr>
      <w:r w:rsidRPr="00A77679">
        <w:rPr>
          <w:rFonts w:asciiTheme="minorHAnsi" w:hAnsiTheme="minorHAnsi" w:cstheme="minorHAnsi"/>
          <w:color w:val="538135" w:themeColor="accent6" w:themeShade="BF"/>
          <w:sz w:val="24"/>
          <w:szCs w:val="24"/>
        </w:rPr>
        <w:tab/>
      </w:r>
      <w:r w:rsidR="00856F78">
        <w:rPr>
          <w:rFonts w:asciiTheme="minorHAnsi" w:hAnsiTheme="minorHAnsi" w:cstheme="minorHAnsi"/>
          <w:color w:val="538135" w:themeColor="accent6" w:themeShade="BF"/>
          <w:sz w:val="24"/>
          <w:szCs w:val="24"/>
        </w:rPr>
        <w:t>g</w:t>
      </w:r>
      <w:r w:rsidR="0086100E">
        <w:rPr>
          <w:rFonts w:asciiTheme="minorHAnsi" w:hAnsiTheme="minorHAnsi" w:cstheme="minorHAnsi"/>
          <w:color w:val="538135" w:themeColor="accent6" w:themeShade="BF"/>
          <w:sz w:val="24"/>
          <w:szCs w:val="24"/>
        </w:rPr>
        <w:t>emeente Aa en Hunze</w:t>
      </w:r>
      <w:r w:rsidRPr="00A77679">
        <w:rPr>
          <w:rFonts w:asciiTheme="minorHAnsi" w:hAnsiTheme="minorHAnsi" w:cstheme="minorHAnsi"/>
          <w:color w:val="538135" w:themeColor="accent6" w:themeShade="BF"/>
          <w:sz w:val="24"/>
          <w:szCs w:val="24"/>
        </w:rPr>
        <w:t xml:space="preserve">. In het kader van de Flora- en faunawet. Bestek </w:t>
      </w:r>
      <w:r w:rsidR="0086100E">
        <w:rPr>
          <w:rFonts w:asciiTheme="minorHAnsi" w:hAnsiTheme="minorHAnsi" w:cstheme="minorHAnsi"/>
          <w:color w:val="538135" w:themeColor="accent6" w:themeShade="BF"/>
          <w:sz w:val="24"/>
          <w:szCs w:val="24"/>
        </w:rPr>
        <w:t>2020-01</w:t>
      </w:r>
    </w:p>
    <w:p w14:paraId="45B0195E" w14:textId="77777777" w:rsidR="004E3D61" w:rsidRPr="00A77679" w:rsidRDefault="004E3D61" w:rsidP="004E3D61">
      <w:pPr>
        <w:pStyle w:val="Geenafstand"/>
        <w:jc w:val="center"/>
        <w:rPr>
          <w:rFonts w:asciiTheme="minorHAnsi" w:hAnsiTheme="minorHAnsi" w:cstheme="minorHAnsi"/>
          <w:color w:val="538135" w:themeColor="accent6" w:themeShade="BF"/>
          <w:sz w:val="24"/>
          <w:szCs w:val="24"/>
        </w:rPr>
      </w:pPr>
    </w:p>
    <w:p w14:paraId="0FC9FFC9" w14:textId="77777777" w:rsidR="004E3D61" w:rsidRPr="00501A19" w:rsidRDefault="004E3D61" w:rsidP="004E3D61">
      <w:pPr>
        <w:pStyle w:val="Geenafstand"/>
        <w:rPr>
          <w:rFonts w:asciiTheme="minorHAnsi" w:hAnsiTheme="minorHAnsi" w:cstheme="minorHAnsi"/>
          <w:b/>
          <w:sz w:val="24"/>
          <w:szCs w:val="24"/>
          <w:u w:val="single"/>
        </w:rPr>
      </w:pPr>
    </w:p>
    <w:p w14:paraId="53666888" w14:textId="77777777" w:rsidR="004E3D61" w:rsidRPr="00501A19" w:rsidRDefault="004E3D61" w:rsidP="004E3D61">
      <w:pPr>
        <w:pStyle w:val="Geenafstand"/>
        <w:rPr>
          <w:rFonts w:asciiTheme="minorHAnsi" w:hAnsiTheme="minorHAnsi" w:cstheme="minorHAnsi"/>
          <w:sz w:val="24"/>
          <w:szCs w:val="24"/>
        </w:rPr>
      </w:pPr>
    </w:p>
    <w:p w14:paraId="1AC5112F" w14:textId="77777777" w:rsidR="004E3D61" w:rsidRPr="00501A19" w:rsidRDefault="004E3D61" w:rsidP="004E3D61">
      <w:pPr>
        <w:pStyle w:val="Geenafstand"/>
        <w:rPr>
          <w:rFonts w:asciiTheme="minorHAnsi" w:hAnsiTheme="minorHAnsi" w:cstheme="minorHAnsi"/>
          <w:sz w:val="24"/>
          <w:szCs w:val="24"/>
        </w:rPr>
      </w:pPr>
    </w:p>
    <w:p w14:paraId="15310182" w14:textId="77777777" w:rsidR="004E3D61" w:rsidRPr="00501A19" w:rsidRDefault="004E3D61">
      <w:pPr>
        <w:rPr>
          <w:rFonts w:cstheme="minorHAnsi"/>
          <w:sz w:val="24"/>
          <w:szCs w:val="24"/>
        </w:rPr>
      </w:pPr>
      <w:r w:rsidRPr="00501A19">
        <w:rPr>
          <w:rFonts w:cstheme="minorHAnsi"/>
          <w:sz w:val="24"/>
          <w:szCs w:val="24"/>
        </w:rPr>
        <w:br w:type="page"/>
      </w:r>
    </w:p>
    <w:bookmarkEnd w:id="0" w:displacedByCustomXml="next"/>
    <w:sdt>
      <w:sdtPr>
        <w:rPr>
          <w:rFonts w:asciiTheme="minorHAnsi" w:eastAsiaTheme="minorHAnsi" w:hAnsiTheme="minorHAnsi" w:cstheme="minorHAnsi"/>
          <w:color w:val="auto"/>
          <w:sz w:val="24"/>
          <w:szCs w:val="24"/>
          <w:lang w:eastAsia="en-US"/>
        </w:rPr>
        <w:id w:val="-736326623"/>
        <w:docPartObj>
          <w:docPartGallery w:val="Table of Contents"/>
          <w:docPartUnique/>
        </w:docPartObj>
      </w:sdtPr>
      <w:sdtEndPr>
        <w:rPr>
          <w:b/>
          <w:bCs/>
        </w:rPr>
      </w:sdtEndPr>
      <w:sdtContent>
        <w:p w14:paraId="1C6D602F" w14:textId="51BCA221" w:rsidR="00637A18" w:rsidRPr="00A77679" w:rsidRDefault="00637A18">
          <w:pPr>
            <w:pStyle w:val="Kopvaninhoudsopgave"/>
            <w:rPr>
              <w:rFonts w:asciiTheme="minorHAnsi" w:hAnsiTheme="minorHAnsi" w:cstheme="minorHAnsi"/>
              <w:b/>
              <w:bCs/>
              <w:sz w:val="44"/>
              <w:szCs w:val="44"/>
              <w:u w:val="single"/>
            </w:rPr>
          </w:pPr>
          <w:r w:rsidRPr="00A77679">
            <w:rPr>
              <w:rFonts w:asciiTheme="minorHAnsi" w:hAnsiTheme="minorHAnsi" w:cstheme="minorHAnsi"/>
              <w:b/>
              <w:bCs/>
              <w:sz w:val="44"/>
              <w:szCs w:val="44"/>
              <w:u w:val="single"/>
            </w:rPr>
            <w:t>Inhoud</w:t>
          </w:r>
        </w:p>
        <w:p w14:paraId="43C98F7A" w14:textId="78D793CD" w:rsidR="00C90608" w:rsidRDefault="00637A18">
          <w:pPr>
            <w:pStyle w:val="Inhopg1"/>
            <w:tabs>
              <w:tab w:val="right" w:leader="dot" w:pos="9062"/>
            </w:tabs>
            <w:rPr>
              <w:rFonts w:eastAsiaTheme="minorEastAsia"/>
              <w:noProof/>
              <w:lang w:eastAsia="nl-NL"/>
            </w:rPr>
          </w:pPr>
          <w:r w:rsidRPr="00501A19">
            <w:rPr>
              <w:rFonts w:cstheme="minorHAnsi"/>
              <w:sz w:val="24"/>
              <w:szCs w:val="24"/>
            </w:rPr>
            <w:fldChar w:fldCharType="begin"/>
          </w:r>
          <w:r w:rsidRPr="00501A19">
            <w:rPr>
              <w:rFonts w:cstheme="minorHAnsi"/>
              <w:sz w:val="24"/>
              <w:szCs w:val="24"/>
            </w:rPr>
            <w:instrText xml:space="preserve"> TOC \o "1-3" \h \z \u </w:instrText>
          </w:r>
          <w:r w:rsidRPr="00501A19">
            <w:rPr>
              <w:rFonts w:cstheme="minorHAnsi"/>
              <w:sz w:val="24"/>
              <w:szCs w:val="24"/>
            </w:rPr>
            <w:fldChar w:fldCharType="separate"/>
          </w:r>
          <w:hyperlink w:anchor="_Toc37233905" w:history="1">
            <w:r w:rsidR="00C90608" w:rsidRPr="004C0E51">
              <w:rPr>
                <w:rStyle w:val="Hyperlink"/>
                <w:rFonts w:cstheme="minorHAnsi"/>
                <w:noProof/>
              </w:rPr>
              <w:t>Algemene werkbeschrijving</w:t>
            </w:r>
            <w:r w:rsidR="00C90608">
              <w:rPr>
                <w:noProof/>
                <w:webHidden/>
              </w:rPr>
              <w:tab/>
            </w:r>
            <w:r w:rsidR="00C90608">
              <w:rPr>
                <w:noProof/>
                <w:webHidden/>
              </w:rPr>
              <w:fldChar w:fldCharType="begin"/>
            </w:r>
            <w:r w:rsidR="00C90608">
              <w:rPr>
                <w:noProof/>
                <w:webHidden/>
              </w:rPr>
              <w:instrText xml:space="preserve"> PAGEREF _Toc37233905 \h </w:instrText>
            </w:r>
            <w:r w:rsidR="00C90608">
              <w:rPr>
                <w:noProof/>
                <w:webHidden/>
              </w:rPr>
            </w:r>
            <w:r w:rsidR="00C90608">
              <w:rPr>
                <w:noProof/>
                <w:webHidden/>
              </w:rPr>
              <w:fldChar w:fldCharType="separate"/>
            </w:r>
            <w:r w:rsidR="00856F78">
              <w:rPr>
                <w:noProof/>
                <w:webHidden/>
              </w:rPr>
              <w:t>3</w:t>
            </w:r>
            <w:r w:rsidR="00C90608">
              <w:rPr>
                <w:noProof/>
                <w:webHidden/>
              </w:rPr>
              <w:fldChar w:fldCharType="end"/>
            </w:r>
          </w:hyperlink>
        </w:p>
        <w:p w14:paraId="269216BC" w14:textId="6CAF7D9C" w:rsidR="00C90608" w:rsidRDefault="00B0599F">
          <w:pPr>
            <w:pStyle w:val="Inhopg1"/>
            <w:tabs>
              <w:tab w:val="right" w:leader="dot" w:pos="9062"/>
            </w:tabs>
            <w:rPr>
              <w:rFonts w:eastAsiaTheme="minorEastAsia"/>
              <w:noProof/>
              <w:lang w:eastAsia="nl-NL"/>
            </w:rPr>
          </w:pPr>
          <w:hyperlink w:anchor="_Toc37233906" w:history="1">
            <w:r w:rsidR="00C90608" w:rsidRPr="004C0E51">
              <w:rPr>
                <w:rStyle w:val="Hyperlink"/>
                <w:rFonts w:cstheme="minorHAnsi"/>
                <w:noProof/>
              </w:rPr>
              <w:t>Risicoanalyse</w:t>
            </w:r>
            <w:r w:rsidR="00C90608">
              <w:rPr>
                <w:noProof/>
                <w:webHidden/>
              </w:rPr>
              <w:tab/>
            </w:r>
            <w:r w:rsidR="00C90608">
              <w:rPr>
                <w:noProof/>
                <w:webHidden/>
              </w:rPr>
              <w:fldChar w:fldCharType="begin"/>
            </w:r>
            <w:r w:rsidR="00C90608">
              <w:rPr>
                <w:noProof/>
                <w:webHidden/>
              </w:rPr>
              <w:instrText xml:space="preserve"> PAGEREF _Toc37233906 \h </w:instrText>
            </w:r>
            <w:r w:rsidR="00C90608">
              <w:rPr>
                <w:noProof/>
                <w:webHidden/>
              </w:rPr>
            </w:r>
            <w:r w:rsidR="00C90608">
              <w:rPr>
                <w:noProof/>
                <w:webHidden/>
              </w:rPr>
              <w:fldChar w:fldCharType="separate"/>
            </w:r>
            <w:r w:rsidR="00856F78">
              <w:rPr>
                <w:noProof/>
                <w:webHidden/>
              </w:rPr>
              <w:t>3</w:t>
            </w:r>
            <w:r w:rsidR="00C90608">
              <w:rPr>
                <w:noProof/>
                <w:webHidden/>
              </w:rPr>
              <w:fldChar w:fldCharType="end"/>
            </w:r>
          </w:hyperlink>
        </w:p>
        <w:p w14:paraId="4D7EF4DA" w14:textId="05EB25CC" w:rsidR="00C90608" w:rsidRDefault="00B0599F">
          <w:pPr>
            <w:pStyle w:val="Inhopg1"/>
            <w:tabs>
              <w:tab w:val="right" w:leader="dot" w:pos="9062"/>
            </w:tabs>
            <w:rPr>
              <w:rFonts w:eastAsiaTheme="minorEastAsia"/>
              <w:noProof/>
              <w:lang w:eastAsia="nl-NL"/>
            </w:rPr>
          </w:pPr>
          <w:hyperlink w:anchor="_Toc37233907" w:history="1">
            <w:r w:rsidR="00C90608" w:rsidRPr="004C0E51">
              <w:rPr>
                <w:rStyle w:val="Hyperlink"/>
                <w:rFonts w:cstheme="minorHAnsi"/>
                <w:noProof/>
              </w:rPr>
              <w:t>Risico management</w:t>
            </w:r>
            <w:r w:rsidR="00C90608">
              <w:rPr>
                <w:noProof/>
                <w:webHidden/>
              </w:rPr>
              <w:tab/>
            </w:r>
            <w:r w:rsidR="00C90608">
              <w:rPr>
                <w:noProof/>
                <w:webHidden/>
              </w:rPr>
              <w:fldChar w:fldCharType="begin"/>
            </w:r>
            <w:r w:rsidR="00C90608">
              <w:rPr>
                <w:noProof/>
                <w:webHidden/>
              </w:rPr>
              <w:instrText xml:space="preserve"> PAGEREF _Toc37233907 \h </w:instrText>
            </w:r>
            <w:r w:rsidR="00C90608">
              <w:rPr>
                <w:noProof/>
                <w:webHidden/>
              </w:rPr>
            </w:r>
            <w:r w:rsidR="00C90608">
              <w:rPr>
                <w:noProof/>
                <w:webHidden/>
              </w:rPr>
              <w:fldChar w:fldCharType="separate"/>
            </w:r>
            <w:r w:rsidR="00856F78">
              <w:rPr>
                <w:noProof/>
                <w:webHidden/>
              </w:rPr>
              <w:t>4</w:t>
            </w:r>
            <w:r w:rsidR="00C90608">
              <w:rPr>
                <w:noProof/>
                <w:webHidden/>
              </w:rPr>
              <w:fldChar w:fldCharType="end"/>
            </w:r>
          </w:hyperlink>
        </w:p>
        <w:p w14:paraId="1A841EC6" w14:textId="42663A84" w:rsidR="00C90608" w:rsidRDefault="00B0599F">
          <w:pPr>
            <w:pStyle w:val="Inhopg1"/>
            <w:tabs>
              <w:tab w:val="right" w:leader="dot" w:pos="9062"/>
            </w:tabs>
            <w:rPr>
              <w:rFonts w:eastAsiaTheme="minorEastAsia"/>
              <w:noProof/>
              <w:lang w:eastAsia="nl-NL"/>
            </w:rPr>
          </w:pPr>
          <w:hyperlink w:anchor="_Toc37233908" w:history="1">
            <w:r w:rsidR="00C90608" w:rsidRPr="004C0E51">
              <w:rPr>
                <w:rStyle w:val="Hyperlink"/>
                <w:rFonts w:cstheme="minorHAnsi"/>
                <w:noProof/>
              </w:rPr>
              <w:t>Verzamelen en uitwisselen gegevens</w:t>
            </w:r>
            <w:r w:rsidR="00C90608">
              <w:rPr>
                <w:noProof/>
                <w:webHidden/>
              </w:rPr>
              <w:tab/>
            </w:r>
            <w:r w:rsidR="00C90608">
              <w:rPr>
                <w:noProof/>
                <w:webHidden/>
              </w:rPr>
              <w:fldChar w:fldCharType="begin"/>
            </w:r>
            <w:r w:rsidR="00C90608">
              <w:rPr>
                <w:noProof/>
                <w:webHidden/>
              </w:rPr>
              <w:instrText xml:space="preserve"> PAGEREF _Toc37233908 \h </w:instrText>
            </w:r>
            <w:r w:rsidR="00C90608">
              <w:rPr>
                <w:noProof/>
                <w:webHidden/>
              </w:rPr>
            </w:r>
            <w:r w:rsidR="00C90608">
              <w:rPr>
                <w:noProof/>
                <w:webHidden/>
              </w:rPr>
              <w:fldChar w:fldCharType="separate"/>
            </w:r>
            <w:r w:rsidR="00856F78">
              <w:rPr>
                <w:noProof/>
                <w:webHidden/>
              </w:rPr>
              <w:t>5</w:t>
            </w:r>
            <w:r w:rsidR="00C90608">
              <w:rPr>
                <w:noProof/>
                <w:webHidden/>
              </w:rPr>
              <w:fldChar w:fldCharType="end"/>
            </w:r>
          </w:hyperlink>
        </w:p>
        <w:p w14:paraId="599D41A8" w14:textId="2EF2E511" w:rsidR="00C90608" w:rsidRDefault="00B0599F">
          <w:pPr>
            <w:pStyle w:val="Inhopg1"/>
            <w:tabs>
              <w:tab w:val="right" w:leader="dot" w:pos="9062"/>
            </w:tabs>
            <w:rPr>
              <w:rFonts w:eastAsiaTheme="minorEastAsia"/>
              <w:noProof/>
              <w:lang w:eastAsia="nl-NL"/>
            </w:rPr>
          </w:pPr>
          <w:hyperlink w:anchor="_Toc37233909" w:history="1">
            <w:r w:rsidR="00C90608" w:rsidRPr="004C0E51">
              <w:rPr>
                <w:rStyle w:val="Hyperlink"/>
                <w:rFonts w:cstheme="minorHAnsi"/>
                <w:noProof/>
              </w:rPr>
              <w:t>Communicatie</w:t>
            </w:r>
            <w:r w:rsidR="00C90608">
              <w:rPr>
                <w:noProof/>
                <w:webHidden/>
              </w:rPr>
              <w:tab/>
            </w:r>
            <w:r w:rsidR="00C90608">
              <w:rPr>
                <w:noProof/>
                <w:webHidden/>
              </w:rPr>
              <w:fldChar w:fldCharType="begin"/>
            </w:r>
            <w:r w:rsidR="00C90608">
              <w:rPr>
                <w:noProof/>
                <w:webHidden/>
              </w:rPr>
              <w:instrText xml:space="preserve"> PAGEREF _Toc37233909 \h </w:instrText>
            </w:r>
            <w:r w:rsidR="00C90608">
              <w:rPr>
                <w:noProof/>
                <w:webHidden/>
              </w:rPr>
            </w:r>
            <w:r w:rsidR="00C90608">
              <w:rPr>
                <w:noProof/>
                <w:webHidden/>
              </w:rPr>
              <w:fldChar w:fldCharType="separate"/>
            </w:r>
            <w:r w:rsidR="00856F78">
              <w:rPr>
                <w:noProof/>
                <w:webHidden/>
              </w:rPr>
              <w:t>5</w:t>
            </w:r>
            <w:r w:rsidR="00C90608">
              <w:rPr>
                <w:noProof/>
                <w:webHidden/>
              </w:rPr>
              <w:fldChar w:fldCharType="end"/>
            </w:r>
          </w:hyperlink>
        </w:p>
        <w:p w14:paraId="00ECBEEC" w14:textId="40D5C58D" w:rsidR="00C90608" w:rsidRDefault="00B0599F">
          <w:pPr>
            <w:pStyle w:val="Inhopg1"/>
            <w:tabs>
              <w:tab w:val="right" w:leader="dot" w:pos="9062"/>
            </w:tabs>
            <w:rPr>
              <w:rFonts w:eastAsiaTheme="minorEastAsia"/>
              <w:noProof/>
              <w:lang w:eastAsia="nl-NL"/>
            </w:rPr>
          </w:pPr>
          <w:hyperlink w:anchor="_Toc37233910" w:history="1">
            <w:r w:rsidR="00C90608" w:rsidRPr="004C0E51">
              <w:rPr>
                <w:rStyle w:val="Hyperlink"/>
                <w:rFonts w:cstheme="minorHAnsi"/>
                <w:noProof/>
              </w:rPr>
              <w:t>Calamiteiten</w:t>
            </w:r>
            <w:r w:rsidR="00C90608">
              <w:rPr>
                <w:noProof/>
                <w:webHidden/>
              </w:rPr>
              <w:tab/>
            </w:r>
            <w:r w:rsidR="00C90608">
              <w:rPr>
                <w:noProof/>
                <w:webHidden/>
              </w:rPr>
              <w:fldChar w:fldCharType="begin"/>
            </w:r>
            <w:r w:rsidR="00C90608">
              <w:rPr>
                <w:noProof/>
                <w:webHidden/>
              </w:rPr>
              <w:instrText xml:space="preserve"> PAGEREF _Toc37233910 \h </w:instrText>
            </w:r>
            <w:r w:rsidR="00C90608">
              <w:rPr>
                <w:noProof/>
                <w:webHidden/>
              </w:rPr>
            </w:r>
            <w:r w:rsidR="00C90608">
              <w:rPr>
                <w:noProof/>
                <w:webHidden/>
              </w:rPr>
              <w:fldChar w:fldCharType="separate"/>
            </w:r>
            <w:r w:rsidR="00856F78">
              <w:rPr>
                <w:noProof/>
                <w:webHidden/>
              </w:rPr>
              <w:t>6</w:t>
            </w:r>
            <w:r w:rsidR="00C90608">
              <w:rPr>
                <w:noProof/>
                <w:webHidden/>
              </w:rPr>
              <w:fldChar w:fldCharType="end"/>
            </w:r>
          </w:hyperlink>
        </w:p>
        <w:p w14:paraId="2B0FB22F" w14:textId="15652500" w:rsidR="00637A18" w:rsidRPr="00501A19" w:rsidRDefault="00637A18">
          <w:pPr>
            <w:rPr>
              <w:rFonts w:cstheme="minorHAnsi"/>
              <w:sz w:val="24"/>
              <w:szCs w:val="24"/>
            </w:rPr>
          </w:pPr>
          <w:r w:rsidRPr="00501A19">
            <w:rPr>
              <w:rFonts w:cstheme="minorHAnsi"/>
              <w:b/>
              <w:bCs/>
              <w:sz w:val="24"/>
              <w:szCs w:val="24"/>
            </w:rPr>
            <w:fldChar w:fldCharType="end"/>
          </w:r>
        </w:p>
      </w:sdtContent>
    </w:sdt>
    <w:p w14:paraId="1D5B32E4" w14:textId="48EF26FF" w:rsidR="00637A18" w:rsidRPr="00501A19" w:rsidRDefault="00637A18">
      <w:pPr>
        <w:rPr>
          <w:rFonts w:cstheme="minorHAnsi"/>
          <w:b/>
          <w:sz w:val="24"/>
          <w:szCs w:val="24"/>
        </w:rPr>
      </w:pPr>
      <w:r w:rsidRPr="00501A19">
        <w:rPr>
          <w:rFonts w:cstheme="minorHAnsi"/>
          <w:b/>
          <w:sz w:val="24"/>
          <w:szCs w:val="24"/>
        </w:rPr>
        <w:br w:type="page"/>
      </w:r>
    </w:p>
    <w:p w14:paraId="6C31A769" w14:textId="70564148" w:rsidR="00AC7C2A" w:rsidRPr="00501A19" w:rsidRDefault="000B3DBF" w:rsidP="00637A18">
      <w:pPr>
        <w:pStyle w:val="Kop1"/>
        <w:rPr>
          <w:rFonts w:asciiTheme="minorHAnsi" w:hAnsiTheme="minorHAnsi" w:cstheme="minorHAnsi"/>
        </w:rPr>
      </w:pPr>
      <w:bookmarkStart w:id="1" w:name="_Toc37233905"/>
      <w:r w:rsidRPr="00501A19">
        <w:rPr>
          <w:rFonts w:asciiTheme="minorHAnsi" w:hAnsiTheme="minorHAnsi" w:cstheme="minorHAnsi"/>
        </w:rPr>
        <w:lastRenderedPageBreak/>
        <w:t>Algemene w</w:t>
      </w:r>
      <w:r w:rsidR="00AC7C2A" w:rsidRPr="00501A19">
        <w:rPr>
          <w:rFonts w:asciiTheme="minorHAnsi" w:hAnsiTheme="minorHAnsi" w:cstheme="minorHAnsi"/>
        </w:rPr>
        <w:t>erkbeschrijving</w:t>
      </w:r>
      <w:bookmarkEnd w:id="1"/>
    </w:p>
    <w:p w14:paraId="32E95056" w14:textId="508BC203" w:rsidR="00AC7C2A" w:rsidRPr="00501A19" w:rsidRDefault="00AC7C2A" w:rsidP="000F43EC">
      <w:pPr>
        <w:spacing w:after="0"/>
        <w:rPr>
          <w:rFonts w:cstheme="minorHAnsi"/>
          <w:sz w:val="24"/>
          <w:szCs w:val="24"/>
        </w:rPr>
      </w:pPr>
      <w:r w:rsidRPr="00501A19">
        <w:rPr>
          <w:rFonts w:cstheme="minorHAnsi"/>
          <w:sz w:val="24"/>
          <w:szCs w:val="24"/>
        </w:rPr>
        <w:t>Dit plan van aanpak hoort bij bestek</w:t>
      </w:r>
      <w:r w:rsidR="0086100E">
        <w:rPr>
          <w:rFonts w:cstheme="minorHAnsi"/>
          <w:sz w:val="24"/>
          <w:szCs w:val="24"/>
        </w:rPr>
        <w:t xml:space="preserve"> 2020-01</w:t>
      </w:r>
      <w:r w:rsidRPr="00501A19">
        <w:rPr>
          <w:rFonts w:cstheme="minorHAnsi"/>
          <w:sz w:val="24"/>
          <w:szCs w:val="24"/>
        </w:rPr>
        <w:t>.</w:t>
      </w:r>
    </w:p>
    <w:p w14:paraId="27E79AF6" w14:textId="7B30926D" w:rsidR="00AC7C2A" w:rsidRPr="00501A19" w:rsidRDefault="00AC7C2A" w:rsidP="000F43EC">
      <w:pPr>
        <w:spacing w:after="0"/>
        <w:rPr>
          <w:rFonts w:cstheme="minorHAnsi"/>
          <w:sz w:val="24"/>
          <w:szCs w:val="24"/>
        </w:rPr>
      </w:pPr>
    </w:p>
    <w:p w14:paraId="116E4F3E" w14:textId="0339F014" w:rsidR="00AC7C2A" w:rsidRPr="00501A19" w:rsidRDefault="00AC7C2A" w:rsidP="000F43EC">
      <w:pPr>
        <w:spacing w:after="0"/>
        <w:rPr>
          <w:rFonts w:cstheme="minorHAnsi"/>
          <w:sz w:val="24"/>
          <w:szCs w:val="24"/>
        </w:rPr>
      </w:pPr>
      <w:r w:rsidRPr="00501A19">
        <w:rPr>
          <w:rFonts w:cstheme="minorHAnsi"/>
          <w:sz w:val="24"/>
          <w:szCs w:val="24"/>
        </w:rPr>
        <w:t xml:space="preserve">Het uit te voeren werk is gelegen </w:t>
      </w:r>
      <w:r w:rsidR="0086100E">
        <w:rPr>
          <w:rFonts w:cstheme="minorHAnsi"/>
          <w:sz w:val="24"/>
          <w:szCs w:val="24"/>
        </w:rPr>
        <w:t>binnen de gemeentegrens van de gemeente Aa en Hunze, in de oude gemeenten Rolde</w:t>
      </w:r>
      <w:r w:rsidR="002A4B44">
        <w:rPr>
          <w:rFonts w:cstheme="minorHAnsi"/>
          <w:sz w:val="24"/>
          <w:szCs w:val="24"/>
        </w:rPr>
        <w:t xml:space="preserve"> en Anloo.</w:t>
      </w:r>
    </w:p>
    <w:p w14:paraId="34E20AEB" w14:textId="5EC9A413" w:rsidR="00AC7C2A" w:rsidRPr="00501A19" w:rsidRDefault="00AC7C2A" w:rsidP="000F43EC">
      <w:pPr>
        <w:spacing w:after="0"/>
        <w:rPr>
          <w:rFonts w:cstheme="minorHAnsi"/>
          <w:sz w:val="24"/>
          <w:szCs w:val="24"/>
        </w:rPr>
      </w:pPr>
    </w:p>
    <w:p w14:paraId="540139D1" w14:textId="77777777" w:rsidR="000B3DBF" w:rsidRPr="00501A19" w:rsidRDefault="000B3DBF" w:rsidP="000B3DBF">
      <w:pPr>
        <w:rPr>
          <w:rFonts w:cstheme="minorHAnsi"/>
          <w:sz w:val="24"/>
          <w:szCs w:val="24"/>
        </w:rPr>
      </w:pPr>
      <w:r w:rsidRPr="00501A19">
        <w:rPr>
          <w:rFonts w:cstheme="minorHAnsi"/>
          <w:sz w:val="24"/>
          <w:szCs w:val="24"/>
        </w:rPr>
        <w:t>De (maai)werkzaamheden die moeten worden uitgevoerd aan/in de waterlopen bestaan uit:</w:t>
      </w:r>
    </w:p>
    <w:p w14:paraId="2E4A3537" w14:textId="0798E58E" w:rsidR="00AC7C2A" w:rsidRDefault="000B3DBF" w:rsidP="00501A19">
      <w:pPr>
        <w:spacing w:after="0"/>
        <w:rPr>
          <w:rFonts w:cstheme="minorHAnsi"/>
          <w:sz w:val="24"/>
          <w:szCs w:val="24"/>
        </w:rPr>
      </w:pPr>
      <w:r w:rsidRPr="00501A19">
        <w:rPr>
          <w:rFonts w:cstheme="minorHAnsi"/>
          <w:sz w:val="24"/>
          <w:szCs w:val="24"/>
        </w:rPr>
        <w:t>-</w:t>
      </w:r>
      <w:r w:rsidRPr="00501A19">
        <w:rPr>
          <w:rFonts w:cstheme="minorHAnsi"/>
          <w:sz w:val="24"/>
          <w:szCs w:val="24"/>
        </w:rPr>
        <w:tab/>
        <w:t>het</w:t>
      </w:r>
      <w:r w:rsidR="0086100E">
        <w:rPr>
          <w:rFonts w:cstheme="minorHAnsi"/>
          <w:sz w:val="24"/>
          <w:szCs w:val="24"/>
        </w:rPr>
        <w:t xml:space="preserve"> uitmaaien van de watergangen</w:t>
      </w:r>
      <w:r w:rsidRPr="00501A19">
        <w:rPr>
          <w:rFonts w:cstheme="minorHAnsi"/>
          <w:sz w:val="24"/>
          <w:szCs w:val="24"/>
        </w:rPr>
        <w:t>;</w:t>
      </w:r>
      <w:r w:rsidRPr="00501A19">
        <w:rPr>
          <w:rFonts w:cstheme="minorHAnsi"/>
          <w:sz w:val="24"/>
          <w:szCs w:val="24"/>
        </w:rPr>
        <w:cr/>
        <w:t>-</w:t>
      </w:r>
      <w:r w:rsidRPr="00501A19">
        <w:rPr>
          <w:rFonts w:cstheme="minorHAnsi"/>
          <w:sz w:val="24"/>
          <w:szCs w:val="24"/>
        </w:rPr>
        <w:tab/>
        <w:t>het</w:t>
      </w:r>
      <w:r w:rsidR="0086100E">
        <w:rPr>
          <w:rFonts w:cstheme="minorHAnsi"/>
          <w:sz w:val="24"/>
          <w:szCs w:val="24"/>
        </w:rPr>
        <w:t xml:space="preserve"> afvoeren van vrijgekomen materiaal</w:t>
      </w:r>
      <w:r w:rsidRPr="00501A19">
        <w:rPr>
          <w:rFonts w:cstheme="minorHAnsi"/>
          <w:sz w:val="24"/>
          <w:szCs w:val="24"/>
        </w:rPr>
        <w:t>;</w:t>
      </w:r>
      <w:r w:rsidRPr="00501A19">
        <w:rPr>
          <w:rFonts w:cstheme="minorHAnsi"/>
          <w:sz w:val="24"/>
          <w:szCs w:val="24"/>
        </w:rPr>
        <w:cr/>
        <w:t>-</w:t>
      </w:r>
      <w:r w:rsidRPr="00501A19">
        <w:rPr>
          <w:rFonts w:cstheme="minorHAnsi"/>
          <w:sz w:val="24"/>
          <w:szCs w:val="24"/>
        </w:rPr>
        <w:tab/>
      </w:r>
      <w:r w:rsidR="0086100E">
        <w:rPr>
          <w:rFonts w:cstheme="minorHAnsi"/>
          <w:sz w:val="24"/>
          <w:szCs w:val="24"/>
        </w:rPr>
        <w:t>toepassen van verkeersmaatregelen;</w:t>
      </w:r>
      <w:r w:rsidRPr="00501A19">
        <w:rPr>
          <w:rFonts w:cstheme="minorHAnsi"/>
          <w:sz w:val="24"/>
          <w:szCs w:val="24"/>
        </w:rPr>
        <w:cr/>
        <w:t>-</w:t>
      </w:r>
      <w:r w:rsidRPr="00501A19">
        <w:rPr>
          <w:rFonts w:cstheme="minorHAnsi"/>
          <w:sz w:val="24"/>
          <w:szCs w:val="24"/>
        </w:rPr>
        <w:tab/>
      </w:r>
      <w:r w:rsidR="0086100E">
        <w:rPr>
          <w:rFonts w:cstheme="minorHAnsi"/>
          <w:sz w:val="24"/>
          <w:szCs w:val="24"/>
        </w:rPr>
        <w:t>werkzaamheden in het kader van de wet natuurbescherming</w:t>
      </w:r>
      <w:r w:rsidR="00C128B3" w:rsidRPr="00501A19">
        <w:rPr>
          <w:rFonts w:cstheme="minorHAnsi"/>
          <w:sz w:val="24"/>
          <w:szCs w:val="24"/>
        </w:rPr>
        <w:t>.</w:t>
      </w:r>
    </w:p>
    <w:p w14:paraId="0A78E4A3" w14:textId="77777777" w:rsidR="00501A19" w:rsidRPr="00501A19" w:rsidRDefault="00501A19" w:rsidP="00501A19">
      <w:pPr>
        <w:spacing w:after="0"/>
        <w:rPr>
          <w:rFonts w:cstheme="minorHAnsi"/>
          <w:sz w:val="24"/>
          <w:szCs w:val="24"/>
        </w:rPr>
      </w:pPr>
    </w:p>
    <w:p w14:paraId="572137D4" w14:textId="3020E708" w:rsidR="000B3DBF" w:rsidRDefault="000B3DBF" w:rsidP="00501A19">
      <w:pPr>
        <w:pStyle w:val="Kop1"/>
        <w:spacing w:before="0"/>
        <w:rPr>
          <w:rFonts w:asciiTheme="minorHAnsi" w:hAnsiTheme="minorHAnsi" w:cstheme="minorHAnsi"/>
        </w:rPr>
      </w:pPr>
      <w:bookmarkStart w:id="2" w:name="_Toc37233906"/>
      <w:r w:rsidRPr="00501A19">
        <w:rPr>
          <w:rFonts w:asciiTheme="minorHAnsi" w:hAnsiTheme="minorHAnsi" w:cstheme="minorHAnsi"/>
        </w:rPr>
        <w:t>Risicoanalyse</w:t>
      </w:r>
      <w:bookmarkEnd w:id="2"/>
    </w:p>
    <w:p w14:paraId="794BDF9D" w14:textId="77777777" w:rsidR="00501A19" w:rsidRPr="00501A19" w:rsidRDefault="00501A19" w:rsidP="00501A19">
      <w:pPr>
        <w:spacing w:after="0"/>
      </w:pPr>
    </w:p>
    <w:p w14:paraId="2C0A4547" w14:textId="08F0B85D" w:rsidR="00ED0D74" w:rsidRDefault="00ED0D74" w:rsidP="00501A19">
      <w:pPr>
        <w:spacing w:after="0"/>
        <w:rPr>
          <w:rFonts w:cstheme="minorHAnsi"/>
          <w:b/>
          <w:bCs/>
          <w:sz w:val="24"/>
          <w:szCs w:val="24"/>
        </w:rPr>
      </w:pPr>
      <w:r w:rsidRPr="00501A19">
        <w:rPr>
          <w:rFonts w:cstheme="minorHAnsi"/>
          <w:b/>
          <w:bCs/>
          <w:sz w:val="24"/>
          <w:szCs w:val="24"/>
        </w:rPr>
        <w:t>Risico tabel voor overtreding Wet natuurbescherming</w:t>
      </w:r>
    </w:p>
    <w:p w14:paraId="15DD6D41" w14:textId="77777777" w:rsidR="00885BE3" w:rsidRPr="00501A19" w:rsidRDefault="00885BE3" w:rsidP="00501A19">
      <w:pPr>
        <w:spacing w:after="0"/>
        <w:rPr>
          <w:rFonts w:cstheme="minorHAnsi"/>
          <w:b/>
          <w:bCs/>
          <w:sz w:val="24"/>
          <w:szCs w:val="24"/>
        </w:rPr>
      </w:pPr>
    </w:p>
    <w:tbl>
      <w:tblPr>
        <w:tblStyle w:val="Tabelraster"/>
        <w:tblW w:w="0" w:type="auto"/>
        <w:tblLook w:val="04A0" w:firstRow="1" w:lastRow="0" w:firstColumn="1" w:lastColumn="0" w:noHBand="0" w:noVBand="1"/>
      </w:tblPr>
      <w:tblGrid>
        <w:gridCol w:w="1499"/>
        <w:gridCol w:w="2046"/>
        <w:gridCol w:w="1489"/>
        <w:gridCol w:w="1502"/>
        <w:gridCol w:w="1331"/>
      </w:tblGrid>
      <w:tr w:rsidR="00885BE3" w:rsidRPr="00501A19" w14:paraId="4DC8A2A1" w14:textId="77777777" w:rsidTr="009E7109">
        <w:tc>
          <w:tcPr>
            <w:tcW w:w="1499" w:type="dxa"/>
          </w:tcPr>
          <w:p w14:paraId="0DF3A215" w14:textId="77777777" w:rsidR="00885BE3" w:rsidRPr="00501A19" w:rsidRDefault="00885BE3" w:rsidP="00ED0D74">
            <w:pPr>
              <w:rPr>
                <w:rFonts w:cstheme="minorHAnsi"/>
                <w:sz w:val="24"/>
                <w:szCs w:val="24"/>
              </w:rPr>
            </w:pPr>
            <w:r w:rsidRPr="00501A19">
              <w:rPr>
                <w:rFonts w:cstheme="minorHAnsi"/>
                <w:sz w:val="24"/>
                <w:szCs w:val="24"/>
              </w:rPr>
              <w:t>Werkzaam</w:t>
            </w:r>
          </w:p>
          <w:p w14:paraId="2F1508F0" w14:textId="7B564009" w:rsidR="00885BE3" w:rsidRPr="00501A19" w:rsidRDefault="00885BE3" w:rsidP="00ED0D74">
            <w:pPr>
              <w:rPr>
                <w:rFonts w:cstheme="minorHAnsi"/>
                <w:sz w:val="24"/>
                <w:szCs w:val="24"/>
              </w:rPr>
            </w:pPr>
            <w:r w:rsidRPr="00501A19">
              <w:rPr>
                <w:rFonts w:cstheme="minorHAnsi"/>
                <w:sz w:val="24"/>
                <w:szCs w:val="24"/>
              </w:rPr>
              <w:t>Heden</w:t>
            </w:r>
          </w:p>
        </w:tc>
        <w:tc>
          <w:tcPr>
            <w:tcW w:w="2046" w:type="dxa"/>
          </w:tcPr>
          <w:p w14:paraId="55049B47" w14:textId="71A967D2" w:rsidR="00885BE3" w:rsidRPr="00501A19" w:rsidRDefault="00885BE3" w:rsidP="00ED0D74">
            <w:pPr>
              <w:rPr>
                <w:rFonts w:cstheme="minorHAnsi"/>
                <w:sz w:val="24"/>
                <w:szCs w:val="24"/>
              </w:rPr>
            </w:pPr>
            <w:r w:rsidRPr="00501A19">
              <w:rPr>
                <w:rFonts w:cstheme="minorHAnsi"/>
                <w:sz w:val="24"/>
                <w:szCs w:val="24"/>
              </w:rPr>
              <w:t xml:space="preserve">Soort </w:t>
            </w:r>
          </w:p>
        </w:tc>
        <w:tc>
          <w:tcPr>
            <w:tcW w:w="1489" w:type="dxa"/>
          </w:tcPr>
          <w:p w14:paraId="3F2AC7C7" w14:textId="684257B5" w:rsidR="00885BE3" w:rsidRPr="00501A19" w:rsidRDefault="00885BE3" w:rsidP="00ED0D74">
            <w:pPr>
              <w:rPr>
                <w:rFonts w:cstheme="minorHAnsi"/>
                <w:sz w:val="24"/>
                <w:szCs w:val="24"/>
              </w:rPr>
            </w:pPr>
            <w:r w:rsidRPr="00501A19">
              <w:rPr>
                <w:rFonts w:cstheme="minorHAnsi"/>
                <w:sz w:val="24"/>
                <w:szCs w:val="24"/>
              </w:rPr>
              <w:t>Planning en risicoperiode</w:t>
            </w:r>
          </w:p>
        </w:tc>
        <w:tc>
          <w:tcPr>
            <w:tcW w:w="1502" w:type="dxa"/>
          </w:tcPr>
          <w:p w14:paraId="673EF03D" w14:textId="6DA5721B" w:rsidR="00885BE3" w:rsidRPr="00501A19" w:rsidRDefault="00885BE3" w:rsidP="00ED0D74">
            <w:pPr>
              <w:rPr>
                <w:rFonts w:cstheme="minorHAnsi"/>
                <w:sz w:val="24"/>
                <w:szCs w:val="24"/>
              </w:rPr>
            </w:pPr>
            <w:r w:rsidRPr="00501A19">
              <w:rPr>
                <w:rFonts w:cstheme="minorHAnsi"/>
                <w:sz w:val="24"/>
                <w:szCs w:val="24"/>
              </w:rPr>
              <w:t xml:space="preserve">Risico op overtreding </w:t>
            </w:r>
          </w:p>
        </w:tc>
        <w:tc>
          <w:tcPr>
            <w:tcW w:w="1331" w:type="dxa"/>
          </w:tcPr>
          <w:p w14:paraId="749330EB" w14:textId="72D3D4E5" w:rsidR="00885BE3" w:rsidRPr="00501A19" w:rsidRDefault="00885BE3" w:rsidP="00ED0D74">
            <w:pPr>
              <w:rPr>
                <w:rFonts w:cstheme="minorHAnsi"/>
                <w:sz w:val="24"/>
                <w:szCs w:val="24"/>
              </w:rPr>
            </w:pPr>
            <w:r w:rsidRPr="00501A19">
              <w:rPr>
                <w:rFonts w:cstheme="minorHAnsi"/>
                <w:sz w:val="24"/>
                <w:szCs w:val="24"/>
              </w:rPr>
              <w:t>Aanpak zorgvuldig handelen</w:t>
            </w:r>
          </w:p>
        </w:tc>
      </w:tr>
      <w:tr w:rsidR="00885BE3" w:rsidRPr="00501A19" w14:paraId="384C4BA3" w14:textId="77777777" w:rsidTr="009E7109">
        <w:trPr>
          <w:trHeight w:val="963"/>
        </w:trPr>
        <w:tc>
          <w:tcPr>
            <w:tcW w:w="1499" w:type="dxa"/>
          </w:tcPr>
          <w:p w14:paraId="08B69282" w14:textId="3ABA2173" w:rsidR="00885BE3" w:rsidRPr="00501A19" w:rsidRDefault="00885BE3" w:rsidP="00ED0D74">
            <w:pPr>
              <w:rPr>
                <w:rFonts w:cstheme="minorHAnsi"/>
                <w:sz w:val="24"/>
                <w:szCs w:val="24"/>
              </w:rPr>
            </w:pPr>
            <w:r>
              <w:rPr>
                <w:rFonts w:cstheme="minorHAnsi"/>
                <w:sz w:val="24"/>
                <w:szCs w:val="24"/>
              </w:rPr>
              <w:t>Uitmaaien van de watergangen</w:t>
            </w:r>
          </w:p>
        </w:tc>
        <w:tc>
          <w:tcPr>
            <w:tcW w:w="2046" w:type="dxa"/>
          </w:tcPr>
          <w:p w14:paraId="62322457" w14:textId="11FACA30" w:rsidR="00885BE3" w:rsidRPr="00501A19" w:rsidRDefault="00885BE3" w:rsidP="00ED0D74">
            <w:pPr>
              <w:rPr>
                <w:rFonts w:cstheme="minorHAnsi"/>
                <w:sz w:val="24"/>
                <w:szCs w:val="24"/>
              </w:rPr>
            </w:pPr>
            <w:r>
              <w:rPr>
                <w:rFonts w:cstheme="minorHAnsi"/>
                <w:sz w:val="24"/>
                <w:szCs w:val="24"/>
              </w:rPr>
              <w:t>sleutelbloem</w:t>
            </w:r>
          </w:p>
          <w:p w14:paraId="5F1F4D88" w14:textId="3EB6AB12" w:rsidR="00885BE3" w:rsidRPr="00501A19" w:rsidRDefault="00885BE3" w:rsidP="00C128B3">
            <w:pPr>
              <w:rPr>
                <w:rFonts w:cstheme="minorHAnsi"/>
                <w:sz w:val="24"/>
                <w:szCs w:val="24"/>
              </w:rPr>
            </w:pPr>
          </w:p>
        </w:tc>
        <w:tc>
          <w:tcPr>
            <w:tcW w:w="1489" w:type="dxa"/>
          </w:tcPr>
          <w:p w14:paraId="24F7F3CF" w14:textId="040FA556" w:rsidR="00885BE3" w:rsidRPr="00501A19" w:rsidRDefault="00885BE3" w:rsidP="00ED0D74">
            <w:pPr>
              <w:rPr>
                <w:rFonts w:cstheme="minorHAnsi"/>
                <w:sz w:val="24"/>
                <w:szCs w:val="24"/>
              </w:rPr>
            </w:pPr>
            <w:r w:rsidRPr="00501A19">
              <w:rPr>
                <w:rFonts w:cstheme="minorHAnsi"/>
                <w:sz w:val="24"/>
                <w:szCs w:val="24"/>
              </w:rPr>
              <w:t>jaarrond</w:t>
            </w:r>
          </w:p>
        </w:tc>
        <w:tc>
          <w:tcPr>
            <w:tcW w:w="1502" w:type="dxa"/>
          </w:tcPr>
          <w:p w14:paraId="2F540A75" w14:textId="365F9748" w:rsidR="00885BE3" w:rsidRDefault="00885BE3" w:rsidP="00ED0D74">
            <w:pPr>
              <w:rPr>
                <w:rFonts w:cstheme="minorHAnsi"/>
                <w:sz w:val="24"/>
                <w:szCs w:val="24"/>
              </w:rPr>
            </w:pPr>
            <w:r w:rsidRPr="00501A19">
              <w:rPr>
                <w:rFonts w:cstheme="minorHAnsi"/>
                <w:sz w:val="24"/>
                <w:szCs w:val="24"/>
              </w:rPr>
              <w:t>Beschadigen</w:t>
            </w:r>
            <w:r>
              <w:rPr>
                <w:rFonts w:cstheme="minorHAnsi"/>
                <w:sz w:val="24"/>
                <w:szCs w:val="24"/>
              </w:rPr>
              <w:t>,</w:t>
            </w:r>
          </w:p>
          <w:p w14:paraId="57510F7C" w14:textId="7F742589" w:rsidR="00885BE3" w:rsidRPr="00885BE3" w:rsidRDefault="00885BE3" w:rsidP="00885BE3">
            <w:pPr>
              <w:rPr>
                <w:rFonts w:cstheme="minorHAnsi"/>
                <w:sz w:val="24"/>
                <w:szCs w:val="24"/>
              </w:rPr>
            </w:pPr>
            <w:r>
              <w:rPr>
                <w:rFonts w:cstheme="minorHAnsi"/>
                <w:sz w:val="24"/>
                <w:szCs w:val="24"/>
              </w:rPr>
              <w:t>afmaaien</w:t>
            </w:r>
          </w:p>
        </w:tc>
        <w:tc>
          <w:tcPr>
            <w:tcW w:w="1331" w:type="dxa"/>
          </w:tcPr>
          <w:p w14:paraId="5BCBE63B" w14:textId="154EA0B2" w:rsidR="00885BE3" w:rsidRPr="00501A19" w:rsidRDefault="00885BE3" w:rsidP="00ED0D74">
            <w:pPr>
              <w:rPr>
                <w:rFonts w:cstheme="minorHAnsi"/>
                <w:sz w:val="24"/>
                <w:szCs w:val="24"/>
              </w:rPr>
            </w:pPr>
            <w:r>
              <w:rPr>
                <w:rFonts w:cstheme="minorHAnsi"/>
                <w:sz w:val="24"/>
                <w:szCs w:val="24"/>
              </w:rPr>
              <w:t>AZH</w:t>
            </w:r>
          </w:p>
        </w:tc>
      </w:tr>
      <w:tr w:rsidR="00885BE3" w:rsidRPr="00501A19" w14:paraId="7DAA425B" w14:textId="77777777" w:rsidTr="009E7109">
        <w:tc>
          <w:tcPr>
            <w:tcW w:w="1499" w:type="dxa"/>
          </w:tcPr>
          <w:p w14:paraId="1F42FAFE" w14:textId="77777777" w:rsidR="00885BE3" w:rsidRPr="00501A19" w:rsidRDefault="00885BE3" w:rsidP="00ED0D74">
            <w:pPr>
              <w:rPr>
                <w:rFonts w:cstheme="minorHAnsi"/>
                <w:sz w:val="24"/>
                <w:szCs w:val="24"/>
              </w:rPr>
            </w:pPr>
          </w:p>
        </w:tc>
        <w:tc>
          <w:tcPr>
            <w:tcW w:w="2046" w:type="dxa"/>
          </w:tcPr>
          <w:p w14:paraId="67A3B2E5" w14:textId="2EA65925" w:rsidR="00885BE3" w:rsidRPr="00501A19" w:rsidRDefault="00885BE3" w:rsidP="00ED0D74">
            <w:pPr>
              <w:rPr>
                <w:rFonts w:cstheme="minorHAnsi"/>
                <w:sz w:val="24"/>
                <w:szCs w:val="24"/>
              </w:rPr>
            </w:pPr>
            <w:r>
              <w:rPr>
                <w:rFonts w:cstheme="minorHAnsi"/>
                <w:sz w:val="24"/>
                <w:szCs w:val="24"/>
              </w:rPr>
              <w:t>Japanse Duizendknoop</w:t>
            </w:r>
          </w:p>
        </w:tc>
        <w:tc>
          <w:tcPr>
            <w:tcW w:w="1489" w:type="dxa"/>
          </w:tcPr>
          <w:p w14:paraId="0612C818" w14:textId="7E3D881E" w:rsidR="00885BE3" w:rsidRPr="00501A19" w:rsidRDefault="00885BE3" w:rsidP="00ED0D74">
            <w:pPr>
              <w:rPr>
                <w:rFonts w:cstheme="minorHAnsi"/>
                <w:sz w:val="24"/>
                <w:szCs w:val="24"/>
              </w:rPr>
            </w:pPr>
            <w:r w:rsidRPr="00501A19">
              <w:rPr>
                <w:rFonts w:cstheme="minorHAnsi"/>
                <w:sz w:val="24"/>
                <w:szCs w:val="24"/>
              </w:rPr>
              <w:t>jaarrond</w:t>
            </w:r>
          </w:p>
        </w:tc>
        <w:tc>
          <w:tcPr>
            <w:tcW w:w="1502" w:type="dxa"/>
          </w:tcPr>
          <w:p w14:paraId="1993073B" w14:textId="3F35F142" w:rsidR="00885BE3" w:rsidRPr="00501A19" w:rsidRDefault="00885BE3" w:rsidP="00ED0D74">
            <w:pPr>
              <w:rPr>
                <w:rFonts w:cstheme="minorHAnsi"/>
                <w:sz w:val="24"/>
                <w:szCs w:val="24"/>
              </w:rPr>
            </w:pPr>
            <w:r w:rsidRPr="00501A19">
              <w:rPr>
                <w:rFonts w:cstheme="minorHAnsi"/>
                <w:sz w:val="24"/>
                <w:szCs w:val="24"/>
              </w:rPr>
              <w:t>Beschadigen, afmaaien</w:t>
            </w:r>
          </w:p>
        </w:tc>
        <w:tc>
          <w:tcPr>
            <w:tcW w:w="1331" w:type="dxa"/>
          </w:tcPr>
          <w:p w14:paraId="388912FD" w14:textId="49300051" w:rsidR="00885BE3" w:rsidRPr="00501A19" w:rsidRDefault="00885BE3" w:rsidP="00ED0D74">
            <w:pPr>
              <w:rPr>
                <w:rFonts w:cstheme="minorHAnsi"/>
                <w:sz w:val="24"/>
                <w:szCs w:val="24"/>
              </w:rPr>
            </w:pPr>
            <w:r>
              <w:rPr>
                <w:rFonts w:cstheme="minorHAnsi"/>
                <w:sz w:val="24"/>
                <w:szCs w:val="24"/>
              </w:rPr>
              <w:t>zorgplicht</w:t>
            </w:r>
          </w:p>
        </w:tc>
      </w:tr>
      <w:tr w:rsidR="00885BE3" w:rsidRPr="00501A19" w14:paraId="0481374A" w14:textId="77777777" w:rsidTr="009E7109">
        <w:tc>
          <w:tcPr>
            <w:tcW w:w="1499" w:type="dxa"/>
          </w:tcPr>
          <w:p w14:paraId="44AB118C" w14:textId="77777777" w:rsidR="00885BE3" w:rsidRPr="00501A19" w:rsidRDefault="00885BE3" w:rsidP="00ED0D74">
            <w:pPr>
              <w:rPr>
                <w:rFonts w:cstheme="minorHAnsi"/>
                <w:sz w:val="24"/>
                <w:szCs w:val="24"/>
              </w:rPr>
            </w:pPr>
          </w:p>
        </w:tc>
        <w:tc>
          <w:tcPr>
            <w:tcW w:w="2046" w:type="dxa"/>
          </w:tcPr>
          <w:p w14:paraId="71CD096A" w14:textId="353F903C" w:rsidR="00885BE3" w:rsidRPr="00885BE3" w:rsidRDefault="00885BE3" w:rsidP="00ED0D74">
            <w:pPr>
              <w:rPr>
                <w:rFonts w:cstheme="minorHAnsi"/>
                <w:sz w:val="24"/>
                <w:szCs w:val="24"/>
              </w:rPr>
            </w:pPr>
            <w:r w:rsidRPr="00885BE3">
              <w:rPr>
                <w:rFonts w:cstheme="minorHAnsi"/>
                <w:sz w:val="24"/>
                <w:szCs w:val="24"/>
                <w:u w:val="single"/>
              </w:rPr>
              <w:t>Berenklauw</w:t>
            </w:r>
          </w:p>
        </w:tc>
        <w:tc>
          <w:tcPr>
            <w:tcW w:w="1489" w:type="dxa"/>
          </w:tcPr>
          <w:p w14:paraId="2BEDA43B" w14:textId="55BDA7E3" w:rsidR="00885BE3" w:rsidRPr="00501A19" w:rsidRDefault="00885BE3" w:rsidP="00ED0D74">
            <w:pPr>
              <w:rPr>
                <w:rFonts w:cstheme="minorHAnsi"/>
                <w:sz w:val="24"/>
                <w:szCs w:val="24"/>
              </w:rPr>
            </w:pPr>
            <w:r w:rsidRPr="00501A19">
              <w:rPr>
                <w:rFonts w:cstheme="minorHAnsi"/>
                <w:sz w:val="24"/>
                <w:szCs w:val="24"/>
              </w:rPr>
              <w:t>jaarrond</w:t>
            </w:r>
          </w:p>
        </w:tc>
        <w:tc>
          <w:tcPr>
            <w:tcW w:w="1502" w:type="dxa"/>
          </w:tcPr>
          <w:p w14:paraId="56C240DA" w14:textId="018715E5" w:rsidR="00885BE3" w:rsidRPr="00501A19" w:rsidRDefault="00885BE3" w:rsidP="00ED0D74">
            <w:pPr>
              <w:rPr>
                <w:rFonts w:cstheme="minorHAnsi"/>
                <w:sz w:val="24"/>
                <w:szCs w:val="24"/>
              </w:rPr>
            </w:pPr>
            <w:r>
              <w:rPr>
                <w:rFonts w:cstheme="minorHAnsi"/>
                <w:sz w:val="24"/>
                <w:szCs w:val="24"/>
              </w:rPr>
              <w:t>Beschadigen, afmaaien</w:t>
            </w:r>
          </w:p>
        </w:tc>
        <w:tc>
          <w:tcPr>
            <w:tcW w:w="1331" w:type="dxa"/>
          </w:tcPr>
          <w:p w14:paraId="753EC7BB" w14:textId="53A72A99" w:rsidR="00885BE3" w:rsidRPr="00501A19" w:rsidRDefault="00885BE3" w:rsidP="00ED0D74">
            <w:pPr>
              <w:rPr>
                <w:rFonts w:cstheme="minorHAnsi"/>
                <w:sz w:val="24"/>
                <w:szCs w:val="24"/>
              </w:rPr>
            </w:pPr>
            <w:r>
              <w:rPr>
                <w:rFonts w:cstheme="minorHAnsi"/>
                <w:sz w:val="24"/>
                <w:szCs w:val="24"/>
              </w:rPr>
              <w:t>zorgplicht</w:t>
            </w:r>
          </w:p>
        </w:tc>
      </w:tr>
      <w:tr w:rsidR="00885BE3" w:rsidRPr="00501A19" w14:paraId="3CDB0FD6" w14:textId="77777777" w:rsidTr="009E7109">
        <w:tc>
          <w:tcPr>
            <w:tcW w:w="1499" w:type="dxa"/>
          </w:tcPr>
          <w:p w14:paraId="3AD120DD" w14:textId="77777777" w:rsidR="00885BE3" w:rsidRPr="00501A19" w:rsidRDefault="00885BE3" w:rsidP="00ED0D74">
            <w:pPr>
              <w:rPr>
                <w:rFonts w:cstheme="minorHAnsi"/>
                <w:sz w:val="24"/>
                <w:szCs w:val="24"/>
              </w:rPr>
            </w:pPr>
          </w:p>
        </w:tc>
        <w:tc>
          <w:tcPr>
            <w:tcW w:w="2046" w:type="dxa"/>
          </w:tcPr>
          <w:p w14:paraId="03E6A22B" w14:textId="2DA46EB4" w:rsidR="00885BE3" w:rsidRPr="00501A19" w:rsidRDefault="00885BE3" w:rsidP="006A3C51">
            <w:pPr>
              <w:rPr>
                <w:rFonts w:cstheme="minorHAnsi"/>
                <w:sz w:val="24"/>
                <w:szCs w:val="24"/>
              </w:rPr>
            </w:pPr>
            <w:r>
              <w:rPr>
                <w:rFonts w:cstheme="minorHAnsi"/>
                <w:sz w:val="24"/>
                <w:szCs w:val="24"/>
              </w:rPr>
              <w:t>Springbalsemien</w:t>
            </w:r>
          </w:p>
        </w:tc>
        <w:tc>
          <w:tcPr>
            <w:tcW w:w="1489" w:type="dxa"/>
          </w:tcPr>
          <w:p w14:paraId="7CED0B58" w14:textId="63AF5E6D" w:rsidR="00885BE3" w:rsidRPr="00501A19" w:rsidRDefault="00885BE3" w:rsidP="00ED0D74">
            <w:pPr>
              <w:rPr>
                <w:rFonts w:cstheme="minorHAnsi"/>
                <w:sz w:val="24"/>
                <w:szCs w:val="24"/>
              </w:rPr>
            </w:pPr>
            <w:r>
              <w:rPr>
                <w:rFonts w:cstheme="minorHAnsi"/>
                <w:sz w:val="24"/>
                <w:szCs w:val="24"/>
              </w:rPr>
              <w:t>jaarrond</w:t>
            </w:r>
          </w:p>
        </w:tc>
        <w:tc>
          <w:tcPr>
            <w:tcW w:w="1502" w:type="dxa"/>
          </w:tcPr>
          <w:p w14:paraId="05048FB7" w14:textId="77777777" w:rsidR="00885BE3" w:rsidRDefault="00885BE3" w:rsidP="00ED0D74">
            <w:pPr>
              <w:rPr>
                <w:rFonts w:cstheme="minorHAnsi"/>
                <w:sz w:val="24"/>
                <w:szCs w:val="24"/>
              </w:rPr>
            </w:pPr>
            <w:r>
              <w:rPr>
                <w:rFonts w:cstheme="minorHAnsi"/>
                <w:sz w:val="24"/>
                <w:szCs w:val="24"/>
              </w:rPr>
              <w:t>Beschadigen,</w:t>
            </w:r>
          </w:p>
          <w:p w14:paraId="2CD92F66" w14:textId="2B2EF4A9" w:rsidR="00885BE3" w:rsidRPr="00501A19" w:rsidRDefault="00885BE3" w:rsidP="00ED0D74">
            <w:pPr>
              <w:rPr>
                <w:rFonts w:cstheme="minorHAnsi"/>
                <w:sz w:val="24"/>
                <w:szCs w:val="24"/>
              </w:rPr>
            </w:pPr>
            <w:r>
              <w:rPr>
                <w:rFonts w:cstheme="minorHAnsi"/>
                <w:sz w:val="24"/>
                <w:szCs w:val="24"/>
              </w:rPr>
              <w:t>afmaaien</w:t>
            </w:r>
          </w:p>
        </w:tc>
        <w:tc>
          <w:tcPr>
            <w:tcW w:w="1331" w:type="dxa"/>
          </w:tcPr>
          <w:p w14:paraId="22FC1C6C" w14:textId="1D26E4AB" w:rsidR="00885BE3" w:rsidRPr="00501A19" w:rsidRDefault="00885BE3" w:rsidP="00ED0D74">
            <w:pPr>
              <w:rPr>
                <w:rFonts w:cstheme="minorHAnsi"/>
                <w:sz w:val="24"/>
                <w:szCs w:val="24"/>
              </w:rPr>
            </w:pPr>
            <w:r>
              <w:rPr>
                <w:rFonts w:cstheme="minorHAnsi"/>
                <w:sz w:val="24"/>
                <w:szCs w:val="24"/>
              </w:rPr>
              <w:t>zorgplicht</w:t>
            </w:r>
          </w:p>
        </w:tc>
      </w:tr>
    </w:tbl>
    <w:p w14:paraId="055DA4C0" w14:textId="499ADD56" w:rsidR="00ED0D74" w:rsidRPr="00501A19" w:rsidRDefault="00D76CB6" w:rsidP="00501A19">
      <w:pPr>
        <w:spacing w:after="0"/>
        <w:rPr>
          <w:rFonts w:cstheme="minorHAnsi"/>
          <w:b/>
          <w:bCs/>
          <w:i/>
          <w:iCs/>
          <w:sz w:val="24"/>
          <w:szCs w:val="24"/>
        </w:rPr>
      </w:pPr>
      <w:r w:rsidRPr="00501A19">
        <w:rPr>
          <w:rFonts w:cstheme="minorHAnsi"/>
          <w:b/>
          <w:bCs/>
          <w:i/>
          <w:iCs/>
          <w:sz w:val="24"/>
          <w:szCs w:val="24"/>
        </w:rPr>
        <w:t>AZH: Algemeen zorgvuldig handelen</w:t>
      </w:r>
    </w:p>
    <w:p w14:paraId="71D42BED" w14:textId="0395E7F3" w:rsidR="00064754" w:rsidRDefault="00064754" w:rsidP="00501A19">
      <w:pPr>
        <w:spacing w:after="0"/>
        <w:rPr>
          <w:rFonts w:cstheme="minorHAnsi"/>
          <w:b/>
          <w:bCs/>
          <w:sz w:val="24"/>
          <w:szCs w:val="24"/>
        </w:rPr>
      </w:pPr>
    </w:p>
    <w:p w14:paraId="28F0193D" w14:textId="77777777" w:rsidR="00C90608" w:rsidRPr="00501A19" w:rsidRDefault="00C90608" w:rsidP="00501A19">
      <w:pPr>
        <w:spacing w:after="0"/>
        <w:rPr>
          <w:rFonts w:cstheme="minorHAnsi"/>
          <w:b/>
          <w:bCs/>
          <w:sz w:val="24"/>
          <w:szCs w:val="24"/>
        </w:rPr>
      </w:pPr>
    </w:p>
    <w:p w14:paraId="46430B75" w14:textId="507C1869" w:rsidR="008D7328" w:rsidRPr="00501A19" w:rsidRDefault="00ED0D74" w:rsidP="00501A19">
      <w:pPr>
        <w:spacing w:after="0"/>
        <w:rPr>
          <w:rFonts w:cstheme="minorHAnsi"/>
          <w:b/>
          <w:bCs/>
          <w:sz w:val="24"/>
          <w:szCs w:val="24"/>
        </w:rPr>
      </w:pPr>
      <w:r w:rsidRPr="00501A19">
        <w:rPr>
          <w:rFonts w:cstheme="minorHAnsi"/>
          <w:b/>
          <w:bCs/>
          <w:sz w:val="24"/>
          <w:szCs w:val="24"/>
        </w:rPr>
        <w:t>Risicoanalyse</w:t>
      </w:r>
    </w:p>
    <w:p w14:paraId="2111C4A0" w14:textId="3B894521" w:rsidR="00064754" w:rsidRPr="00501A19" w:rsidRDefault="002C137D" w:rsidP="00501A19">
      <w:pPr>
        <w:spacing w:after="0"/>
        <w:rPr>
          <w:rFonts w:cstheme="minorHAnsi"/>
          <w:sz w:val="24"/>
          <w:szCs w:val="24"/>
        </w:rPr>
      </w:pPr>
      <w:r>
        <w:rPr>
          <w:rFonts w:cstheme="minorHAnsi"/>
          <w:sz w:val="24"/>
          <w:szCs w:val="24"/>
        </w:rPr>
        <w:t xml:space="preserve">&gt; </w:t>
      </w:r>
      <w:r w:rsidR="00885BE3">
        <w:rPr>
          <w:rFonts w:cstheme="minorHAnsi"/>
          <w:sz w:val="24"/>
          <w:szCs w:val="24"/>
        </w:rPr>
        <w:t>sleutelbloem</w:t>
      </w:r>
      <w:r w:rsidR="002606FE">
        <w:rPr>
          <w:rFonts w:cstheme="minorHAnsi"/>
          <w:sz w:val="24"/>
          <w:szCs w:val="24"/>
        </w:rPr>
        <w:t xml:space="preserve"> </w:t>
      </w:r>
      <w:r w:rsidR="005A1F5B" w:rsidRPr="00501A19">
        <w:rPr>
          <w:rFonts w:cstheme="minorHAnsi"/>
          <w:sz w:val="24"/>
          <w:szCs w:val="24"/>
        </w:rPr>
        <w:t xml:space="preserve">- </w:t>
      </w:r>
      <w:r w:rsidR="00064754" w:rsidRPr="00501A19">
        <w:rPr>
          <w:rFonts w:cstheme="minorHAnsi"/>
          <w:sz w:val="24"/>
          <w:szCs w:val="24"/>
        </w:rPr>
        <w:t>risico bloeiperiode en beschadiging jaarrond</w:t>
      </w:r>
    </w:p>
    <w:p w14:paraId="6EDCE13A" w14:textId="316C79F6" w:rsidR="005A1F5B" w:rsidRPr="00501A19" w:rsidRDefault="002C137D" w:rsidP="00501A19">
      <w:pPr>
        <w:spacing w:after="0"/>
        <w:rPr>
          <w:rFonts w:cstheme="minorHAnsi"/>
          <w:sz w:val="24"/>
          <w:szCs w:val="24"/>
        </w:rPr>
      </w:pPr>
      <w:r>
        <w:rPr>
          <w:rFonts w:cstheme="minorHAnsi"/>
          <w:sz w:val="24"/>
          <w:szCs w:val="24"/>
        </w:rPr>
        <w:t xml:space="preserve">&gt; </w:t>
      </w:r>
      <w:r w:rsidR="00885BE3">
        <w:rPr>
          <w:rFonts w:cstheme="minorHAnsi"/>
          <w:sz w:val="24"/>
          <w:szCs w:val="24"/>
        </w:rPr>
        <w:t>Japanse Duizendknoop</w:t>
      </w:r>
      <w:r w:rsidR="005A1F5B" w:rsidRPr="00501A19">
        <w:rPr>
          <w:rFonts w:cstheme="minorHAnsi"/>
          <w:sz w:val="24"/>
          <w:szCs w:val="24"/>
        </w:rPr>
        <w:t xml:space="preserve"> – </w:t>
      </w:r>
      <w:r w:rsidR="00885BE3">
        <w:rPr>
          <w:rFonts w:cstheme="minorHAnsi"/>
          <w:sz w:val="24"/>
          <w:szCs w:val="24"/>
        </w:rPr>
        <w:t xml:space="preserve">risico bloeiperiode en beschadiging jaarrond, </w:t>
      </w:r>
      <w:r w:rsidR="00885BE3" w:rsidRPr="00885BE3">
        <w:rPr>
          <w:rFonts w:cstheme="minorHAnsi"/>
          <w:sz w:val="24"/>
          <w:szCs w:val="24"/>
          <w:u w:val="single"/>
        </w:rPr>
        <w:t>niet afmaaien</w:t>
      </w:r>
    </w:p>
    <w:p w14:paraId="4EE9E4BB" w14:textId="485A7DE9" w:rsidR="005A1F5B" w:rsidRDefault="002C137D" w:rsidP="00501A19">
      <w:pPr>
        <w:spacing w:after="0"/>
        <w:rPr>
          <w:rFonts w:cstheme="minorHAnsi"/>
          <w:sz w:val="24"/>
          <w:szCs w:val="24"/>
          <w:u w:val="single"/>
        </w:rPr>
      </w:pPr>
      <w:r>
        <w:rPr>
          <w:rFonts w:cstheme="minorHAnsi"/>
          <w:sz w:val="24"/>
          <w:szCs w:val="24"/>
        </w:rPr>
        <w:t xml:space="preserve">&gt; </w:t>
      </w:r>
      <w:r w:rsidR="00856F78">
        <w:rPr>
          <w:rFonts w:cstheme="minorHAnsi"/>
          <w:sz w:val="24"/>
          <w:szCs w:val="24"/>
        </w:rPr>
        <w:t>Berenklauw</w:t>
      </w:r>
      <w:r w:rsidR="005A1F5B" w:rsidRPr="00501A19">
        <w:rPr>
          <w:rFonts w:cstheme="minorHAnsi"/>
          <w:sz w:val="24"/>
          <w:szCs w:val="24"/>
        </w:rPr>
        <w:t xml:space="preserve"> – </w:t>
      </w:r>
      <w:r w:rsidR="00856F78">
        <w:rPr>
          <w:rFonts w:cstheme="minorHAnsi"/>
          <w:sz w:val="24"/>
          <w:szCs w:val="24"/>
        </w:rPr>
        <w:t xml:space="preserve">risico bloeiperiode en beschadiging jaarrond, </w:t>
      </w:r>
      <w:r w:rsidR="00856F78" w:rsidRPr="00856F78">
        <w:rPr>
          <w:rFonts w:cstheme="minorHAnsi"/>
          <w:sz w:val="24"/>
          <w:szCs w:val="24"/>
          <w:u w:val="single"/>
        </w:rPr>
        <w:t>afmaaien</w:t>
      </w:r>
    </w:p>
    <w:p w14:paraId="529D33B4" w14:textId="149BE283" w:rsidR="00856F78" w:rsidRPr="00501A19" w:rsidRDefault="00856F78" w:rsidP="00501A19">
      <w:pPr>
        <w:spacing w:after="0"/>
        <w:rPr>
          <w:rFonts w:cstheme="minorHAnsi"/>
          <w:sz w:val="24"/>
          <w:szCs w:val="24"/>
        </w:rPr>
      </w:pPr>
      <w:r w:rsidRPr="00856F78">
        <w:rPr>
          <w:rFonts w:cstheme="minorHAnsi"/>
          <w:sz w:val="24"/>
          <w:szCs w:val="24"/>
        </w:rPr>
        <w:t>&gt; Springblasemien – risico bloeiperiode en beschadiging jaarrond</w:t>
      </w:r>
      <w:r>
        <w:rPr>
          <w:rFonts w:cstheme="minorHAnsi"/>
          <w:sz w:val="24"/>
          <w:szCs w:val="24"/>
          <w:u w:val="single"/>
        </w:rPr>
        <w:t>, afmaaien</w:t>
      </w:r>
    </w:p>
    <w:p w14:paraId="62AA3071" w14:textId="77777777" w:rsidR="00C90608" w:rsidRDefault="00C90608" w:rsidP="00501A19">
      <w:pPr>
        <w:spacing w:after="0"/>
        <w:rPr>
          <w:rFonts w:cstheme="minorHAnsi"/>
          <w:sz w:val="24"/>
          <w:szCs w:val="24"/>
        </w:rPr>
      </w:pPr>
    </w:p>
    <w:p w14:paraId="440A5C4F" w14:textId="3318D6D9" w:rsidR="00064754" w:rsidRDefault="006A3C51" w:rsidP="000D1CC8">
      <w:p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cstheme="minorHAnsi"/>
          <w:sz w:val="24"/>
          <w:szCs w:val="24"/>
        </w:rPr>
      </w:pPr>
      <w:r w:rsidRPr="00501A19">
        <w:rPr>
          <w:rFonts w:cstheme="minorHAnsi"/>
          <w:sz w:val="24"/>
          <w:szCs w:val="24"/>
        </w:rPr>
        <w:t>Conclusie: werk is uitvoerbaar, mits gebruik gedragscode</w:t>
      </w:r>
    </w:p>
    <w:p w14:paraId="5AF7085D" w14:textId="1D630E93" w:rsidR="00501A19" w:rsidRDefault="00501A19" w:rsidP="00501A19">
      <w:pPr>
        <w:spacing w:after="0"/>
        <w:rPr>
          <w:rFonts w:cstheme="minorHAnsi"/>
          <w:sz w:val="24"/>
          <w:szCs w:val="24"/>
        </w:rPr>
      </w:pPr>
    </w:p>
    <w:p w14:paraId="7C32E4CE" w14:textId="19196DEF" w:rsidR="00C90608" w:rsidRDefault="00C90608" w:rsidP="00501A19">
      <w:pPr>
        <w:spacing w:after="0"/>
        <w:rPr>
          <w:rFonts w:cstheme="minorHAnsi"/>
          <w:sz w:val="24"/>
          <w:szCs w:val="24"/>
        </w:rPr>
      </w:pPr>
    </w:p>
    <w:p w14:paraId="7F9B258A" w14:textId="305A6C7C" w:rsidR="00C90608" w:rsidRDefault="00C90608" w:rsidP="00501A19">
      <w:pPr>
        <w:spacing w:after="0"/>
        <w:rPr>
          <w:rFonts w:cstheme="minorHAnsi"/>
          <w:sz w:val="24"/>
          <w:szCs w:val="24"/>
        </w:rPr>
      </w:pPr>
    </w:p>
    <w:p w14:paraId="1800A006" w14:textId="72917CA1" w:rsidR="00C90608" w:rsidRDefault="00C90608" w:rsidP="00501A19">
      <w:pPr>
        <w:spacing w:after="0"/>
        <w:rPr>
          <w:rFonts w:cstheme="minorHAnsi"/>
          <w:sz w:val="24"/>
          <w:szCs w:val="24"/>
        </w:rPr>
      </w:pPr>
    </w:p>
    <w:p w14:paraId="1AC58987" w14:textId="77777777" w:rsidR="00C90608" w:rsidRPr="00501A19" w:rsidRDefault="00C90608" w:rsidP="00501A19">
      <w:pPr>
        <w:spacing w:after="0"/>
        <w:rPr>
          <w:rFonts w:cstheme="minorHAnsi"/>
          <w:sz w:val="24"/>
          <w:szCs w:val="24"/>
        </w:rPr>
      </w:pPr>
    </w:p>
    <w:p w14:paraId="61FE182D" w14:textId="11D6FC99" w:rsidR="00ED0D74" w:rsidRDefault="00ED0D74" w:rsidP="00501A19">
      <w:pPr>
        <w:pStyle w:val="Kop1"/>
        <w:spacing w:before="0"/>
        <w:rPr>
          <w:rFonts w:asciiTheme="minorHAnsi" w:hAnsiTheme="minorHAnsi" w:cstheme="minorHAnsi"/>
        </w:rPr>
      </w:pPr>
      <w:bookmarkStart w:id="3" w:name="_Toc37233907"/>
      <w:r w:rsidRPr="00501A19">
        <w:rPr>
          <w:rFonts w:asciiTheme="minorHAnsi" w:hAnsiTheme="minorHAnsi" w:cstheme="minorHAnsi"/>
        </w:rPr>
        <w:lastRenderedPageBreak/>
        <w:t>Risico management</w:t>
      </w:r>
      <w:bookmarkEnd w:id="3"/>
    </w:p>
    <w:p w14:paraId="76511795" w14:textId="77777777" w:rsidR="00801224" w:rsidRDefault="00801224" w:rsidP="00501A19">
      <w:pPr>
        <w:spacing w:after="0"/>
        <w:rPr>
          <w:b/>
          <w:bCs/>
        </w:rPr>
      </w:pPr>
    </w:p>
    <w:p w14:paraId="7FA52B2E" w14:textId="7A71AEF0" w:rsidR="00501A19" w:rsidRPr="00801224" w:rsidRDefault="00801224" w:rsidP="00501A19">
      <w:pPr>
        <w:spacing w:after="0"/>
        <w:rPr>
          <w:b/>
          <w:bCs/>
        </w:rPr>
      </w:pPr>
      <w:r w:rsidRPr="00801224">
        <w:rPr>
          <w:b/>
          <w:bCs/>
        </w:rPr>
        <w:t>Deskundig handelen</w:t>
      </w:r>
    </w:p>
    <w:p w14:paraId="6C0F450F" w14:textId="5BDE28C7" w:rsidR="00ED0D74" w:rsidRPr="00801224" w:rsidRDefault="006C2566" w:rsidP="00501A19">
      <w:pPr>
        <w:spacing w:after="0"/>
        <w:rPr>
          <w:rFonts w:cstheme="minorHAnsi"/>
          <w:sz w:val="24"/>
          <w:szCs w:val="24"/>
        </w:rPr>
      </w:pPr>
      <w:r w:rsidRPr="00801224">
        <w:rPr>
          <w:rFonts w:cstheme="minorHAnsi"/>
          <w:sz w:val="24"/>
          <w:szCs w:val="24"/>
        </w:rPr>
        <w:t>Inzet gecertificeerd personeel</w:t>
      </w:r>
    </w:p>
    <w:tbl>
      <w:tblPr>
        <w:tblStyle w:val="Tabelraster"/>
        <w:tblW w:w="0" w:type="auto"/>
        <w:tblLook w:val="04A0" w:firstRow="1" w:lastRow="0" w:firstColumn="1" w:lastColumn="0" w:noHBand="0" w:noVBand="1"/>
      </w:tblPr>
      <w:tblGrid>
        <w:gridCol w:w="2405"/>
        <w:gridCol w:w="4531"/>
      </w:tblGrid>
      <w:tr w:rsidR="006C2566" w:rsidRPr="00501A19" w14:paraId="5B5D2021" w14:textId="77777777" w:rsidTr="00562E25">
        <w:tc>
          <w:tcPr>
            <w:tcW w:w="2405" w:type="dxa"/>
          </w:tcPr>
          <w:p w14:paraId="404A2A83" w14:textId="61839F38" w:rsidR="006C2566" w:rsidRPr="00501A19" w:rsidRDefault="006C2566" w:rsidP="00501A19">
            <w:pPr>
              <w:pStyle w:val="Geenafstand"/>
              <w:spacing w:line="276" w:lineRule="auto"/>
              <w:rPr>
                <w:rFonts w:asciiTheme="minorHAnsi" w:hAnsiTheme="minorHAnsi" w:cstheme="minorHAnsi"/>
                <w:sz w:val="24"/>
                <w:szCs w:val="24"/>
              </w:rPr>
            </w:pPr>
            <w:r w:rsidRPr="00501A19">
              <w:rPr>
                <w:rFonts w:asciiTheme="minorHAnsi" w:hAnsiTheme="minorHAnsi" w:cstheme="minorHAnsi"/>
                <w:sz w:val="24"/>
                <w:szCs w:val="24"/>
              </w:rPr>
              <w:t>Personeel</w:t>
            </w:r>
          </w:p>
        </w:tc>
        <w:tc>
          <w:tcPr>
            <w:tcW w:w="4531" w:type="dxa"/>
          </w:tcPr>
          <w:p w14:paraId="784DCA77" w14:textId="77777777" w:rsidR="006C2566" w:rsidRPr="00501A19" w:rsidRDefault="006C2566" w:rsidP="00501A19">
            <w:pPr>
              <w:pStyle w:val="Geenafstand"/>
              <w:spacing w:line="276" w:lineRule="auto"/>
              <w:rPr>
                <w:rFonts w:asciiTheme="minorHAnsi" w:hAnsiTheme="minorHAnsi" w:cstheme="minorHAnsi"/>
                <w:sz w:val="24"/>
                <w:szCs w:val="24"/>
              </w:rPr>
            </w:pPr>
            <w:r w:rsidRPr="00501A19">
              <w:rPr>
                <w:rFonts w:asciiTheme="minorHAnsi" w:hAnsiTheme="minorHAnsi" w:cstheme="minorHAnsi"/>
                <w:sz w:val="24"/>
                <w:szCs w:val="24"/>
              </w:rPr>
              <w:t>Ervaring en opleiding</w:t>
            </w:r>
          </w:p>
        </w:tc>
      </w:tr>
      <w:tr w:rsidR="006C2566" w:rsidRPr="00501A19" w14:paraId="38B695A3" w14:textId="77777777" w:rsidTr="00562E25">
        <w:tc>
          <w:tcPr>
            <w:tcW w:w="2405" w:type="dxa"/>
          </w:tcPr>
          <w:p w14:paraId="1EA67738" w14:textId="7BD0EA2B" w:rsidR="006C2566" w:rsidRPr="00501A19" w:rsidRDefault="006C2566" w:rsidP="00501A19">
            <w:pPr>
              <w:pStyle w:val="Geenafstand"/>
              <w:spacing w:line="276" w:lineRule="auto"/>
              <w:rPr>
                <w:rFonts w:asciiTheme="minorHAnsi" w:hAnsiTheme="minorHAnsi" w:cstheme="minorHAnsi"/>
                <w:sz w:val="24"/>
                <w:szCs w:val="24"/>
              </w:rPr>
            </w:pPr>
            <w:r w:rsidRPr="00501A19">
              <w:rPr>
                <w:rFonts w:asciiTheme="minorHAnsi" w:hAnsiTheme="minorHAnsi" w:cstheme="minorHAnsi"/>
                <w:sz w:val="24"/>
                <w:szCs w:val="24"/>
              </w:rPr>
              <w:t>Werkvoorbereider</w:t>
            </w:r>
          </w:p>
        </w:tc>
        <w:tc>
          <w:tcPr>
            <w:tcW w:w="4531" w:type="dxa"/>
          </w:tcPr>
          <w:p w14:paraId="73386207" w14:textId="77777777" w:rsidR="006C2566" w:rsidRPr="00501A19" w:rsidRDefault="006C2566" w:rsidP="00501A19">
            <w:pPr>
              <w:pStyle w:val="Geenafstand"/>
              <w:spacing w:line="276" w:lineRule="auto"/>
              <w:rPr>
                <w:rFonts w:asciiTheme="minorHAnsi" w:hAnsiTheme="minorHAnsi" w:cstheme="minorHAnsi"/>
                <w:sz w:val="24"/>
                <w:szCs w:val="24"/>
              </w:rPr>
            </w:pPr>
            <w:r w:rsidRPr="00501A19">
              <w:rPr>
                <w:rFonts w:asciiTheme="minorHAnsi" w:hAnsiTheme="minorHAnsi" w:cstheme="minorHAnsi"/>
                <w:sz w:val="24"/>
                <w:szCs w:val="24"/>
              </w:rPr>
              <w:t>Minimaal 5 jaar ervaring in de huidige functie</w:t>
            </w:r>
          </w:p>
          <w:p w14:paraId="551599B5" w14:textId="77777777" w:rsidR="006C2566" w:rsidRPr="00501A19" w:rsidRDefault="006C2566" w:rsidP="00501A19">
            <w:pPr>
              <w:pStyle w:val="Geenafstand"/>
              <w:spacing w:line="276" w:lineRule="auto"/>
              <w:rPr>
                <w:rFonts w:asciiTheme="minorHAnsi" w:hAnsiTheme="minorHAnsi" w:cstheme="minorHAnsi"/>
                <w:sz w:val="24"/>
                <w:szCs w:val="24"/>
              </w:rPr>
            </w:pPr>
            <w:r w:rsidRPr="00501A19">
              <w:rPr>
                <w:rFonts w:asciiTheme="minorHAnsi" w:hAnsiTheme="minorHAnsi" w:cstheme="minorHAnsi"/>
                <w:sz w:val="24"/>
                <w:szCs w:val="24"/>
              </w:rPr>
              <w:t>Flora en fauna niveau 3</w:t>
            </w:r>
          </w:p>
        </w:tc>
      </w:tr>
      <w:tr w:rsidR="006C2566" w:rsidRPr="00501A19" w14:paraId="2ECCF5A1" w14:textId="77777777" w:rsidTr="00562E25">
        <w:tc>
          <w:tcPr>
            <w:tcW w:w="2405" w:type="dxa"/>
          </w:tcPr>
          <w:p w14:paraId="4F9762BC" w14:textId="77777777" w:rsidR="006C2566" w:rsidRPr="00501A19" w:rsidRDefault="006C2566" w:rsidP="00501A19">
            <w:pPr>
              <w:pStyle w:val="Geenafstand"/>
              <w:spacing w:line="276" w:lineRule="auto"/>
              <w:rPr>
                <w:rFonts w:asciiTheme="minorHAnsi" w:hAnsiTheme="minorHAnsi" w:cstheme="minorHAnsi"/>
                <w:sz w:val="24"/>
                <w:szCs w:val="24"/>
              </w:rPr>
            </w:pPr>
            <w:r w:rsidRPr="00501A19">
              <w:rPr>
                <w:rFonts w:asciiTheme="minorHAnsi" w:hAnsiTheme="minorHAnsi" w:cstheme="minorHAnsi"/>
                <w:sz w:val="24"/>
                <w:szCs w:val="24"/>
              </w:rPr>
              <w:t>Uitvoerder</w:t>
            </w:r>
          </w:p>
        </w:tc>
        <w:tc>
          <w:tcPr>
            <w:tcW w:w="4531" w:type="dxa"/>
          </w:tcPr>
          <w:p w14:paraId="7DB39BF0" w14:textId="77777777" w:rsidR="006C2566" w:rsidRPr="00501A19" w:rsidRDefault="006C2566" w:rsidP="00501A19">
            <w:pPr>
              <w:pStyle w:val="Geenafstand"/>
              <w:spacing w:line="276" w:lineRule="auto"/>
              <w:rPr>
                <w:rFonts w:asciiTheme="minorHAnsi" w:hAnsiTheme="minorHAnsi" w:cstheme="minorHAnsi"/>
                <w:sz w:val="24"/>
                <w:szCs w:val="24"/>
              </w:rPr>
            </w:pPr>
            <w:r w:rsidRPr="00501A19">
              <w:rPr>
                <w:rFonts w:asciiTheme="minorHAnsi" w:hAnsiTheme="minorHAnsi" w:cstheme="minorHAnsi"/>
                <w:sz w:val="24"/>
                <w:szCs w:val="24"/>
              </w:rPr>
              <w:t>Minimaal 5 jaar ervaring met onderhoud van watergangen of gelijksoortig werk</w:t>
            </w:r>
          </w:p>
          <w:p w14:paraId="6E7237A0" w14:textId="77777777" w:rsidR="006C2566" w:rsidRPr="00501A19" w:rsidRDefault="006C2566" w:rsidP="00501A19">
            <w:pPr>
              <w:pStyle w:val="Geenafstand"/>
              <w:spacing w:line="276" w:lineRule="auto"/>
              <w:rPr>
                <w:rFonts w:asciiTheme="minorHAnsi" w:hAnsiTheme="minorHAnsi" w:cstheme="minorHAnsi"/>
                <w:sz w:val="24"/>
                <w:szCs w:val="24"/>
              </w:rPr>
            </w:pPr>
            <w:r w:rsidRPr="00501A19">
              <w:rPr>
                <w:rFonts w:asciiTheme="minorHAnsi" w:hAnsiTheme="minorHAnsi" w:cstheme="minorHAnsi"/>
                <w:sz w:val="24"/>
                <w:szCs w:val="24"/>
              </w:rPr>
              <w:t>Flora en fauna niveau 2</w:t>
            </w:r>
          </w:p>
        </w:tc>
      </w:tr>
      <w:tr w:rsidR="006C2566" w:rsidRPr="00501A19" w14:paraId="1EAD11F5" w14:textId="77777777" w:rsidTr="00562E25">
        <w:tc>
          <w:tcPr>
            <w:tcW w:w="2405" w:type="dxa"/>
          </w:tcPr>
          <w:p w14:paraId="07F7E8C0" w14:textId="77777777" w:rsidR="006C2566" w:rsidRPr="00501A19" w:rsidRDefault="006C2566" w:rsidP="00501A19">
            <w:pPr>
              <w:pStyle w:val="Geenafstand"/>
              <w:spacing w:line="276" w:lineRule="auto"/>
              <w:rPr>
                <w:rFonts w:asciiTheme="minorHAnsi" w:hAnsiTheme="minorHAnsi" w:cstheme="minorHAnsi"/>
                <w:sz w:val="24"/>
                <w:szCs w:val="24"/>
              </w:rPr>
            </w:pPr>
            <w:r w:rsidRPr="00501A19">
              <w:rPr>
                <w:rFonts w:asciiTheme="minorHAnsi" w:hAnsiTheme="minorHAnsi" w:cstheme="minorHAnsi"/>
                <w:sz w:val="24"/>
                <w:szCs w:val="24"/>
              </w:rPr>
              <w:t>Uitvoerend personeel</w:t>
            </w:r>
          </w:p>
        </w:tc>
        <w:tc>
          <w:tcPr>
            <w:tcW w:w="4531" w:type="dxa"/>
          </w:tcPr>
          <w:p w14:paraId="4CA8B743" w14:textId="77777777" w:rsidR="006C2566" w:rsidRPr="00501A19" w:rsidRDefault="006C2566" w:rsidP="00501A19">
            <w:pPr>
              <w:pStyle w:val="Geenafstand"/>
              <w:spacing w:line="276" w:lineRule="auto"/>
              <w:rPr>
                <w:rFonts w:asciiTheme="minorHAnsi" w:hAnsiTheme="minorHAnsi" w:cstheme="minorHAnsi"/>
                <w:sz w:val="24"/>
                <w:szCs w:val="24"/>
              </w:rPr>
            </w:pPr>
            <w:r w:rsidRPr="00501A19">
              <w:rPr>
                <w:rFonts w:asciiTheme="minorHAnsi" w:hAnsiTheme="minorHAnsi" w:cstheme="minorHAnsi"/>
                <w:sz w:val="24"/>
                <w:szCs w:val="24"/>
              </w:rPr>
              <w:t>Minimaal 5 jaar ervaring met onderhoud van watergangen of gelijksoortig werk</w:t>
            </w:r>
          </w:p>
          <w:p w14:paraId="10A56D26" w14:textId="77777777" w:rsidR="006C2566" w:rsidRDefault="006C2566" w:rsidP="00501A19">
            <w:pPr>
              <w:pStyle w:val="Geenafstand"/>
              <w:spacing w:line="276" w:lineRule="auto"/>
              <w:rPr>
                <w:rFonts w:asciiTheme="minorHAnsi" w:hAnsiTheme="minorHAnsi" w:cstheme="minorHAnsi"/>
                <w:sz w:val="24"/>
                <w:szCs w:val="24"/>
              </w:rPr>
            </w:pPr>
            <w:r w:rsidRPr="00501A19">
              <w:rPr>
                <w:rFonts w:asciiTheme="minorHAnsi" w:hAnsiTheme="minorHAnsi" w:cstheme="minorHAnsi"/>
                <w:sz w:val="24"/>
                <w:szCs w:val="24"/>
              </w:rPr>
              <w:t>Flora en fauna niveau 1</w:t>
            </w:r>
            <w:r w:rsidR="004702A6">
              <w:rPr>
                <w:rFonts w:asciiTheme="minorHAnsi" w:hAnsiTheme="minorHAnsi" w:cstheme="minorHAnsi"/>
                <w:sz w:val="24"/>
                <w:szCs w:val="24"/>
              </w:rPr>
              <w:t>.</w:t>
            </w:r>
          </w:p>
          <w:p w14:paraId="7F8B50F0" w14:textId="5C6C3A2C" w:rsidR="004702A6" w:rsidRPr="00501A19" w:rsidRDefault="004702A6" w:rsidP="00501A19">
            <w:pPr>
              <w:pStyle w:val="Geenafstand"/>
              <w:spacing w:line="276" w:lineRule="auto"/>
              <w:rPr>
                <w:rFonts w:asciiTheme="minorHAnsi" w:hAnsiTheme="minorHAnsi" w:cstheme="minorHAnsi"/>
                <w:sz w:val="24"/>
                <w:szCs w:val="24"/>
              </w:rPr>
            </w:pPr>
          </w:p>
        </w:tc>
      </w:tr>
    </w:tbl>
    <w:p w14:paraId="0060B91A" w14:textId="77777777" w:rsidR="008653C0" w:rsidRPr="00501A19" w:rsidRDefault="008653C0" w:rsidP="00ED0D74">
      <w:pPr>
        <w:rPr>
          <w:rFonts w:cstheme="minorHAnsi"/>
          <w:b/>
          <w:bCs/>
          <w:sz w:val="24"/>
          <w:szCs w:val="24"/>
        </w:rPr>
      </w:pPr>
    </w:p>
    <w:p w14:paraId="6AE8F36B" w14:textId="77777777" w:rsidR="00801224" w:rsidRDefault="006C2566" w:rsidP="00801224">
      <w:pPr>
        <w:spacing w:after="0"/>
        <w:rPr>
          <w:rFonts w:cstheme="minorHAnsi"/>
          <w:b/>
          <w:bCs/>
          <w:sz w:val="24"/>
          <w:szCs w:val="24"/>
        </w:rPr>
      </w:pPr>
      <w:r w:rsidRPr="00501A19">
        <w:rPr>
          <w:rFonts w:cstheme="minorHAnsi"/>
          <w:b/>
          <w:bCs/>
          <w:sz w:val="24"/>
          <w:szCs w:val="24"/>
        </w:rPr>
        <w:t>Werkinstructie</w:t>
      </w:r>
    </w:p>
    <w:p w14:paraId="0EFD2D59" w14:textId="21A5A649" w:rsidR="005D2DF9" w:rsidRPr="00801224" w:rsidRDefault="005D2DF9" w:rsidP="00801224">
      <w:pPr>
        <w:spacing w:after="0"/>
        <w:rPr>
          <w:rFonts w:cstheme="minorHAnsi"/>
          <w:b/>
          <w:bCs/>
          <w:sz w:val="24"/>
          <w:szCs w:val="24"/>
        </w:rPr>
      </w:pPr>
      <w:r w:rsidRPr="00501A19">
        <w:rPr>
          <w:rFonts w:cstheme="minorHAnsi"/>
          <w:color w:val="000000" w:themeColor="text1"/>
          <w:sz w:val="24"/>
          <w:szCs w:val="24"/>
        </w:rPr>
        <w:t>Voorafgaand aan elke maaironde zal de uitvoerder mondeling instructies geven betreffende de uit te voeren werkzaamheden. Dit zal gedaan worden door middel van een toolbox meeting. Alles wat tijdens deze meeting wordt besproken</w:t>
      </w:r>
      <w:r w:rsidR="009C14C9" w:rsidRPr="00501A19">
        <w:rPr>
          <w:rFonts w:cstheme="minorHAnsi"/>
          <w:color w:val="000000" w:themeColor="text1"/>
          <w:sz w:val="24"/>
          <w:szCs w:val="24"/>
        </w:rPr>
        <w:t xml:space="preserve">, zal </w:t>
      </w:r>
      <w:r w:rsidRPr="00501A19">
        <w:rPr>
          <w:rFonts w:cstheme="minorHAnsi"/>
          <w:color w:val="000000" w:themeColor="text1"/>
          <w:sz w:val="24"/>
          <w:szCs w:val="24"/>
        </w:rPr>
        <w:t>ook schriftelijk vastgelegd</w:t>
      </w:r>
      <w:r w:rsidR="009C14C9" w:rsidRPr="00501A19">
        <w:rPr>
          <w:rFonts w:cstheme="minorHAnsi"/>
          <w:color w:val="000000" w:themeColor="text1"/>
          <w:sz w:val="24"/>
          <w:szCs w:val="24"/>
        </w:rPr>
        <w:t xml:space="preserve"> worden</w:t>
      </w:r>
      <w:r w:rsidRPr="00501A19">
        <w:rPr>
          <w:rFonts w:cstheme="minorHAnsi"/>
          <w:color w:val="000000" w:themeColor="text1"/>
          <w:sz w:val="24"/>
          <w:szCs w:val="24"/>
        </w:rPr>
        <w:t xml:space="preserve"> in een verslag.</w:t>
      </w:r>
    </w:p>
    <w:p w14:paraId="6C517443" w14:textId="40B22A1D" w:rsidR="005D2DF9" w:rsidRPr="00501A19" w:rsidRDefault="009C14C9" w:rsidP="005D2DF9">
      <w:pPr>
        <w:rPr>
          <w:rFonts w:cstheme="minorHAnsi"/>
          <w:color w:val="000000" w:themeColor="text1"/>
          <w:sz w:val="24"/>
          <w:szCs w:val="24"/>
        </w:rPr>
      </w:pPr>
      <w:r w:rsidRPr="00501A19">
        <w:rPr>
          <w:rFonts w:cstheme="minorHAnsi"/>
          <w:color w:val="000000" w:themeColor="text1"/>
          <w:sz w:val="24"/>
          <w:szCs w:val="24"/>
        </w:rPr>
        <w:t>Wanneer wijzigingen in de werkzaamheden zich voorbieden tijdens de maaironde, zal het uitvoerend personeel hier direct mondeling over geinformeerd worden. Indien nodig zal het plan van aanpak hierop aangepast worden.</w:t>
      </w:r>
    </w:p>
    <w:p w14:paraId="48F4591A" w14:textId="527B5A60" w:rsidR="009C14C9" w:rsidRPr="00501A19" w:rsidRDefault="009C14C9" w:rsidP="00501A19">
      <w:pPr>
        <w:spacing w:after="0"/>
        <w:rPr>
          <w:rFonts w:cstheme="minorHAnsi"/>
          <w:color w:val="000000" w:themeColor="text1"/>
          <w:sz w:val="24"/>
          <w:szCs w:val="24"/>
        </w:rPr>
      </w:pPr>
      <w:r w:rsidRPr="00501A19">
        <w:rPr>
          <w:rFonts w:cstheme="minorHAnsi"/>
          <w:color w:val="000000" w:themeColor="text1"/>
          <w:sz w:val="24"/>
          <w:szCs w:val="24"/>
        </w:rPr>
        <w:t>Gedurende het werk zal de uitvoerder regelmatig het werk bezoeken, waardoor, bijvoorbeeld bij nieuwe waarnemingen, er snel gehandeld kan worden.</w:t>
      </w:r>
    </w:p>
    <w:p w14:paraId="376BCB64" w14:textId="23FBB29A" w:rsidR="008D7328" w:rsidRDefault="009C14C9" w:rsidP="00501A19">
      <w:pPr>
        <w:spacing w:after="0"/>
        <w:rPr>
          <w:rFonts w:cstheme="minorHAnsi"/>
          <w:color w:val="000000" w:themeColor="text1"/>
          <w:sz w:val="24"/>
          <w:szCs w:val="24"/>
        </w:rPr>
      </w:pPr>
      <w:r w:rsidRPr="00501A19">
        <w:rPr>
          <w:rFonts w:cstheme="minorHAnsi"/>
          <w:color w:val="000000" w:themeColor="text1"/>
          <w:sz w:val="24"/>
          <w:szCs w:val="24"/>
        </w:rPr>
        <w:t>Alle verslagen en wijzigingen in het plan van aanpak zullen, per mail, verstrekt worden aan de opdrachtgever.</w:t>
      </w:r>
    </w:p>
    <w:p w14:paraId="09FF9265" w14:textId="05F08982" w:rsidR="00501A19" w:rsidRDefault="00501A19" w:rsidP="00501A19">
      <w:pPr>
        <w:spacing w:after="0"/>
        <w:rPr>
          <w:rFonts w:cstheme="minorHAnsi"/>
          <w:color w:val="000000" w:themeColor="text1"/>
          <w:sz w:val="24"/>
          <w:szCs w:val="24"/>
        </w:rPr>
      </w:pPr>
    </w:p>
    <w:p w14:paraId="77D7F473" w14:textId="7C8C887E" w:rsidR="00801224" w:rsidRDefault="00801224" w:rsidP="00501A19">
      <w:pPr>
        <w:spacing w:after="0"/>
        <w:rPr>
          <w:rFonts w:cstheme="minorHAnsi"/>
          <w:b/>
          <w:bCs/>
          <w:color w:val="000000" w:themeColor="text1"/>
          <w:sz w:val="24"/>
          <w:szCs w:val="24"/>
        </w:rPr>
      </w:pPr>
      <w:r>
        <w:rPr>
          <w:rFonts w:cstheme="minorHAnsi"/>
          <w:b/>
          <w:bCs/>
          <w:color w:val="000000" w:themeColor="text1"/>
          <w:sz w:val="24"/>
          <w:szCs w:val="24"/>
        </w:rPr>
        <w:t>Algemeen z</w:t>
      </w:r>
      <w:r w:rsidRPr="00801224">
        <w:rPr>
          <w:rFonts w:cstheme="minorHAnsi"/>
          <w:b/>
          <w:bCs/>
          <w:color w:val="000000" w:themeColor="text1"/>
          <w:sz w:val="24"/>
          <w:szCs w:val="24"/>
        </w:rPr>
        <w:t>orgvuldig handelen</w:t>
      </w:r>
    </w:p>
    <w:p w14:paraId="7C8A419E" w14:textId="74F67A2B" w:rsidR="00801224" w:rsidRDefault="00801224" w:rsidP="00501A19">
      <w:pPr>
        <w:spacing w:after="0"/>
        <w:rPr>
          <w:rFonts w:cstheme="minorHAnsi"/>
          <w:color w:val="000000" w:themeColor="text1"/>
          <w:sz w:val="24"/>
          <w:szCs w:val="24"/>
        </w:rPr>
      </w:pPr>
      <w:r w:rsidRPr="00801224">
        <w:rPr>
          <w:rFonts w:cstheme="minorHAnsi"/>
          <w:color w:val="000000" w:themeColor="text1"/>
          <w:sz w:val="24"/>
          <w:szCs w:val="24"/>
          <w:u w:val="single"/>
        </w:rPr>
        <w:t>Planning</w:t>
      </w:r>
      <w:r>
        <w:rPr>
          <w:rFonts w:cstheme="minorHAnsi"/>
          <w:color w:val="000000" w:themeColor="text1"/>
          <w:sz w:val="24"/>
          <w:szCs w:val="24"/>
        </w:rPr>
        <w:t xml:space="preserve"> – </w:t>
      </w:r>
      <w:r w:rsidR="002C137D">
        <w:rPr>
          <w:rFonts w:cstheme="minorHAnsi"/>
          <w:color w:val="000000" w:themeColor="text1"/>
          <w:sz w:val="24"/>
          <w:szCs w:val="24"/>
        </w:rPr>
        <w:t>werkperioden conform bestek. Na elke maaironde blijft het maaisel 2-3 dagen liggen, voordat het wordt afgevoerd, in verband met zaadval. M</w:t>
      </w:r>
      <w:r w:rsidR="002606FE">
        <w:rPr>
          <w:rFonts w:cstheme="minorHAnsi"/>
          <w:color w:val="000000" w:themeColor="text1"/>
          <w:sz w:val="24"/>
          <w:szCs w:val="24"/>
        </w:rPr>
        <w:t>aaironden in mei, juni/juli en september</w:t>
      </w:r>
    </w:p>
    <w:p w14:paraId="52FFA75E" w14:textId="0C499F80" w:rsidR="00801224" w:rsidRDefault="00801224" w:rsidP="00501A19">
      <w:pPr>
        <w:spacing w:after="0"/>
        <w:rPr>
          <w:rFonts w:cstheme="minorHAnsi"/>
          <w:color w:val="000000" w:themeColor="text1"/>
          <w:sz w:val="24"/>
          <w:szCs w:val="24"/>
        </w:rPr>
      </w:pPr>
      <w:r w:rsidRPr="00801224">
        <w:rPr>
          <w:rFonts w:cstheme="minorHAnsi"/>
          <w:color w:val="000000" w:themeColor="text1"/>
          <w:sz w:val="24"/>
          <w:szCs w:val="24"/>
          <w:u w:val="single"/>
        </w:rPr>
        <w:t>Aanwezigheid</w:t>
      </w:r>
      <w:r>
        <w:rPr>
          <w:rFonts w:cstheme="minorHAnsi"/>
          <w:color w:val="000000" w:themeColor="text1"/>
          <w:sz w:val="24"/>
          <w:szCs w:val="24"/>
        </w:rPr>
        <w:t xml:space="preserve"> –</w:t>
      </w:r>
      <w:r w:rsidR="002C137D">
        <w:rPr>
          <w:rFonts w:cstheme="minorHAnsi"/>
          <w:color w:val="000000" w:themeColor="text1"/>
          <w:sz w:val="24"/>
          <w:szCs w:val="24"/>
        </w:rPr>
        <w:t xml:space="preserve"> </w:t>
      </w:r>
      <w:r w:rsidR="009369A7">
        <w:rPr>
          <w:rFonts w:cstheme="minorHAnsi"/>
          <w:color w:val="000000" w:themeColor="text1"/>
          <w:sz w:val="24"/>
          <w:szCs w:val="24"/>
        </w:rPr>
        <w:t>er wordt ge</w:t>
      </w:r>
      <w:r w:rsidR="002C137D">
        <w:rPr>
          <w:rFonts w:cstheme="minorHAnsi"/>
          <w:color w:val="000000" w:themeColor="text1"/>
          <w:sz w:val="24"/>
          <w:szCs w:val="24"/>
        </w:rPr>
        <w:t>werk</w:t>
      </w:r>
      <w:r w:rsidR="009369A7">
        <w:rPr>
          <w:rFonts w:cstheme="minorHAnsi"/>
          <w:color w:val="000000" w:themeColor="text1"/>
          <w:sz w:val="24"/>
          <w:szCs w:val="24"/>
        </w:rPr>
        <w:t>t</w:t>
      </w:r>
      <w:r w:rsidR="002C137D">
        <w:rPr>
          <w:rFonts w:cstheme="minorHAnsi"/>
          <w:color w:val="000000" w:themeColor="text1"/>
          <w:sz w:val="24"/>
          <w:szCs w:val="24"/>
        </w:rPr>
        <w:t xml:space="preserve"> met trekkers met een gesloten cabine.</w:t>
      </w:r>
      <w:r w:rsidR="009369A7">
        <w:rPr>
          <w:rFonts w:cstheme="minorHAnsi"/>
          <w:color w:val="000000" w:themeColor="text1"/>
          <w:sz w:val="24"/>
          <w:szCs w:val="24"/>
        </w:rPr>
        <w:t xml:space="preserve"> Werkgangen worden gecombineerd om het aantal verstoringsmomenten te beperken.</w:t>
      </w:r>
      <w:r w:rsidR="002C137D">
        <w:rPr>
          <w:rFonts w:cstheme="minorHAnsi"/>
          <w:color w:val="000000" w:themeColor="text1"/>
          <w:sz w:val="24"/>
          <w:szCs w:val="24"/>
        </w:rPr>
        <w:t xml:space="preserve"> </w:t>
      </w:r>
    </w:p>
    <w:p w14:paraId="318000D1" w14:textId="2BD96224" w:rsidR="00801224" w:rsidRDefault="00801224" w:rsidP="00501A19">
      <w:pPr>
        <w:spacing w:after="0"/>
        <w:rPr>
          <w:rFonts w:cstheme="minorHAnsi"/>
          <w:color w:val="000000" w:themeColor="text1"/>
          <w:sz w:val="24"/>
          <w:szCs w:val="24"/>
        </w:rPr>
      </w:pPr>
      <w:r w:rsidRPr="00801224">
        <w:rPr>
          <w:rFonts w:cstheme="minorHAnsi"/>
          <w:color w:val="000000" w:themeColor="text1"/>
          <w:sz w:val="24"/>
          <w:szCs w:val="24"/>
          <w:u w:val="single"/>
        </w:rPr>
        <w:t>Gebruik meststoffen en bestrijdingsmiddelen</w:t>
      </w:r>
      <w:r>
        <w:rPr>
          <w:rFonts w:cstheme="minorHAnsi"/>
          <w:color w:val="000000" w:themeColor="text1"/>
          <w:sz w:val="24"/>
          <w:szCs w:val="24"/>
        </w:rPr>
        <w:t xml:space="preserve"> – niet van toepassing</w:t>
      </w:r>
    </w:p>
    <w:p w14:paraId="29A62E4F" w14:textId="3B4D6F97" w:rsidR="000D1CC8" w:rsidRDefault="000D1CC8" w:rsidP="00501A19">
      <w:pPr>
        <w:spacing w:after="0"/>
        <w:rPr>
          <w:rFonts w:cstheme="minorHAnsi"/>
          <w:color w:val="000000" w:themeColor="text1"/>
          <w:sz w:val="24"/>
          <w:szCs w:val="24"/>
        </w:rPr>
      </w:pPr>
    </w:p>
    <w:p w14:paraId="24BECFF2" w14:textId="2FDA376F" w:rsidR="00856F78" w:rsidRDefault="00856F78" w:rsidP="00501A19">
      <w:pPr>
        <w:spacing w:after="0"/>
        <w:rPr>
          <w:rFonts w:cstheme="minorHAnsi"/>
          <w:color w:val="000000" w:themeColor="text1"/>
          <w:sz w:val="24"/>
          <w:szCs w:val="24"/>
        </w:rPr>
      </w:pPr>
    </w:p>
    <w:p w14:paraId="618D6D59" w14:textId="6E2BDE18" w:rsidR="00B0599F" w:rsidRDefault="00B0599F" w:rsidP="00501A19">
      <w:pPr>
        <w:spacing w:after="0"/>
        <w:rPr>
          <w:rFonts w:cstheme="minorHAnsi"/>
          <w:color w:val="000000" w:themeColor="text1"/>
          <w:sz w:val="24"/>
          <w:szCs w:val="24"/>
        </w:rPr>
      </w:pPr>
    </w:p>
    <w:p w14:paraId="23F42F30" w14:textId="69C310A3" w:rsidR="00B0599F" w:rsidRDefault="00B0599F" w:rsidP="00501A19">
      <w:pPr>
        <w:spacing w:after="0"/>
        <w:rPr>
          <w:rFonts w:cstheme="minorHAnsi"/>
          <w:color w:val="000000" w:themeColor="text1"/>
          <w:sz w:val="24"/>
          <w:szCs w:val="24"/>
        </w:rPr>
      </w:pPr>
    </w:p>
    <w:p w14:paraId="7B623300" w14:textId="77777777" w:rsidR="00B0599F" w:rsidRPr="00501A19" w:rsidRDefault="00B0599F" w:rsidP="00501A19">
      <w:pPr>
        <w:spacing w:after="0"/>
        <w:rPr>
          <w:rFonts w:cstheme="minorHAnsi"/>
          <w:color w:val="000000" w:themeColor="text1"/>
          <w:sz w:val="24"/>
          <w:szCs w:val="24"/>
        </w:rPr>
      </w:pPr>
    </w:p>
    <w:p w14:paraId="36AC34B9" w14:textId="3094618C" w:rsidR="00637A18" w:rsidRDefault="00637A18" w:rsidP="00B0599F">
      <w:pPr>
        <w:pStyle w:val="Kop1"/>
        <w:tabs>
          <w:tab w:val="left" w:pos="5805"/>
        </w:tabs>
        <w:spacing w:before="0"/>
        <w:rPr>
          <w:rFonts w:asciiTheme="minorHAnsi" w:hAnsiTheme="minorHAnsi" w:cstheme="minorHAnsi"/>
        </w:rPr>
      </w:pPr>
      <w:bookmarkStart w:id="4" w:name="_Toc37233908"/>
      <w:r w:rsidRPr="00501A19">
        <w:rPr>
          <w:rFonts w:asciiTheme="minorHAnsi" w:hAnsiTheme="minorHAnsi" w:cstheme="minorHAnsi"/>
        </w:rPr>
        <w:lastRenderedPageBreak/>
        <w:t>Verzamelen en uitwisselen gegevens</w:t>
      </w:r>
      <w:bookmarkEnd w:id="4"/>
      <w:r w:rsidR="00B0599F">
        <w:rPr>
          <w:rFonts w:asciiTheme="minorHAnsi" w:hAnsiTheme="minorHAnsi" w:cstheme="minorHAnsi"/>
        </w:rPr>
        <w:tab/>
      </w:r>
    </w:p>
    <w:p w14:paraId="1F9C2796" w14:textId="77777777" w:rsidR="00B0599F" w:rsidRDefault="00B0599F" w:rsidP="00B0599F"/>
    <w:p w14:paraId="31DC248C" w14:textId="17D1FEE2" w:rsidR="00B0599F" w:rsidRDefault="00B0599F" w:rsidP="00B0599F">
      <w:pPr>
        <w:spacing w:after="0"/>
        <w:rPr>
          <w:b/>
          <w:bCs/>
          <w:sz w:val="24"/>
          <w:szCs w:val="24"/>
        </w:rPr>
      </w:pPr>
      <w:r w:rsidRPr="00B0599F">
        <w:rPr>
          <w:b/>
          <w:bCs/>
          <w:sz w:val="24"/>
          <w:szCs w:val="24"/>
        </w:rPr>
        <w:t xml:space="preserve">Flora en fauna </w:t>
      </w:r>
      <w:r>
        <w:rPr>
          <w:b/>
          <w:bCs/>
          <w:sz w:val="24"/>
          <w:szCs w:val="24"/>
        </w:rPr>
        <w:t>inspectie</w:t>
      </w:r>
    </w:p>
    <w:p w14:paraId="6267F8A7" w14:textId="5C6F389F" w:rsidR="00B0599F" w:rsidRPr="00B0599F" w:rsidRDefault="00B0599F" w:rsidP="00B0599F">
      <w:pPr>
        <w:spacing w:after="0"/>
        <w:rPr>
          <w:b/>
          <w:bCs/>
          <w:sz w:val="24"/>
          <w:szCs w:val="24"/>
        </w:rPr>
      </w:pPr>
      <w:r w:rsidRPr="00B0599F">
        <w:rPr>
          <w:rFonts w:cstheme="minorHAnsi"/>
          <w:sz w:val="24"/>
          <w:szCs w:val="24"/>
        </w:rPr>
        <w:t>Twee weken voor aanvang van de werkzaamheden</w:t>
      </w:r>
      <w:r w:rsidRPr="00B0599F">
        <w:rPr>
          <w:rFonts w:cstheme="minorHAnsi"/>
          <w:sz w:val="24"/>
          <w:szCs w:val="24"/>
        </w:rPr>
        <w:t xml:space="preserve"> </w:t>
      </w:r>
      <w:r w:rsidRPr="00B0599F">
        <w:rPr>
          <w:rFonts w:cstheme="minorHAnsi"/>
          <w:sz w:val="24"/>
          <w:szCs w:val="24"/>
        </w:rPr>
        <w:t>voeren wij een flora en fauna</w:t>
      </w:r>
    </w:p>
    <w:p w14:paraId="26B0EFD2" w14:textId="10EF7E0C" w:rsidR="00B0599F" w:rsidRPr="00B0599F" w:rsidRDefault="00B0599F" w:rsidP="00B0599F">
      <w:pPr>
        <w:autoSpaceDE w:val="0"/>
        <w:autoSpaceDN w:val="0"/>
        <w:adjustRightInd w:val="0"/>
        <w:spacing w:after="0" w:line="240" w:lineRule="auto"/>
        <w:rPr>
          <w:rFonts w:cstheme="minorHAnsi"/>
          <w:sz w:val="24"/>
          <w:szCs w:val="24"/>
        </w:rPr>
      </w:pPr>
      <w:r w:rsidRPr="00B0599F">
        <w:rPr>
          <w:rFonts w:cstheme="minorHAnsi"/>
          <w:sz w:val="24"/>
          <w:szCs w:val="24"/>
        </w:rPr>
        <w:t>inspectie uit. Deze wordt uitgevoerd door</w:t>
      </w:r>
      <w:r w:rsidRPr="00B0599F">
        <w:rPr>
          <w:rFonts w:cstheme="minorHAnsi"/>
          <w:sz w:val="24"/>
          <w:szCs w:val="24"/>
        </w:rPr>
        <w:t xml:space="preserve"> </w:t>
      </w:r>
      <w:r w:rsidRPr="00B0599F">
        <w:rPr>
          <w:rFonts w:cstheme="minorHAnsi"/>
          <w:sz w:val="24"/>
          <w:szCs w:val="24"/>
        </w:rPr>
        <w:t>Mathijs Mulder. Hij heeft in 2020 de opleiding</w:t>
      </w:r>
    </w:p>
    <w:p w14:paraId="5DB6B730" w14:textId="373233B2" w:rsidR="00B0599F" w:rsidRPr="00B0599F" w:rsidRDefault="00B0599F" w:rsidP="00B0599F">
      <w:pPr>
        <w:autoSpaceDE w:val="0"/>
        <w:autoSpaceDN w:val="0"/>
        <w:adjustRightInd w:val="0"/>
        <w:spacing w:after="0" w:line="240" w:lineRule="auto"/>
        <w:rPr>
          <w:rFonts w:cstheme="minorHAnsi"/>
          <w:sz w:val="24"/>
          <w:szCs w:val="24"/>
        </w:rPr>
      </w:pPr>
      <w:r w:rsidRPr="00B0599F">
        <w:rPr>
          <w:rFonts w:cstheme="minorHAnsi"/>
          <w:sz w:val="24"/>
          <w:szCs w:val="24"/>
        </w:rPr>
        <w:t>Wet natuurbescherming niveau 3 (WNB-3)</w:t>
      </w:r>
      <w:r w:rsidRPr="00B0599F">
        <w:rPr>
          <w:rFonts w:cstheme="minorHAnsi"/>
          <w:sz w:val="24"/>
          <w:szCs w:val="24"/>
        </w:rPr>
        <w:t xml:space="preserve"> </w:t>
      </w:r>
      <w:r w:rsidRPr="00B0599F">
        <w:rPr>
          <w:rFonts w:cstheme="minorHAnsi"/>
          <w:sz w:val="24"/>
          <w:szCs w:val="24"/>
        </w:rPr>
        <w:t>behaald en in 2018 de opleiding European</w:t>
      </w:r>
    </w:p>
    <w:p w14:paraId="7A3E18CF" w14:textId="7EFB5AEF" w:rsidR="00B0599F" w:rsidRPr="00B0599F" w:rsidRDefault="00B0599F" w:rsidP="00B0599F">
      <w:pPr>
        <w:autoSpaceDE w:val="0"/>
        <w:autoSpaceDN w:val="0"/>
        <w:adjustRightInd w:val="0"/>
        <w:spacing w:after="0" w:line="240" w:lineRule="auto"/>
        <w:rPr>
          <w:rFonts w:cstheme="minorHAnsi"/>
          <w:sz w:val="24"/>
          <w:szCs w:val="24"/>
        </w:rPr>
      </w:pPr>
      <w:r w:rsidRPr="00B0599F">
        <w:rPr>
          <w:rFonts w:cstheme="minorHAnsi"/>
          <w:sz w:val="24"/>
          <w:szCs w:val="24"/>
        </w:rPr>
        <w:t xml:space="preserve">Tree Worker (ETW). </w:t>
      </w:r>
      <w:r w:rsidRPr="00B0599F">
        <w:rPr>
          <w:rFonts w:cstheme="minorHAnsi"/>
          <w:sz w:val="24"/>
          <w:szCs w:val="24"/>
        </w:rPr>
        <w:t xml:space="preserve"> </w:t>
      </w:r>
      <w:r w:rsidRPr="00B0599F">
        <w:rPr>
          <w:rFonts w:cstheme="minorHAnsi"/>
          <w:sz w:val="24"/>
          <w:szCs w:val="24"/>
        </w:rPr>
        <w:t>Met zijn kennis kan</w:t>
      </w:r>
      <w:r w:rsidRPr="00B0599F">
        <w:rPr>
          <w:rFonts w:cstheme="minorHAnsi"/>
          <w:sz w:val="24"/>
          <w:szCs w:val="24"/>
        </w:rPr>
        <w:t xml:space="preserve"> </w:t>
      </w:r>
      <w:r w:rsidRPr="00B0599F">
        <w:rPr>
          <w:rFonts w:cstheme="minorHAnsi"/>
          <w:sz w:val="24"/>
          <w:szCs w:val="24"/>
        </w:rPr>
        <w:t>hij de flora en fauna inspectie voorafgaand</w:t>
      </w:r>
    </w:p>
    <w:p w14:paraId="3EACBA71" w14:textId="231D5201" w:rsidR="00B0599F" w:rsidRPr="00B0599F" w:rsidRDefault="00B0599F" w:rsidP="00B0599F">
      <w:pPr>
        <w:autoSpaceDE w:val="0"/>
        <w:autoSpaceDN w:val="0"/>
        <w:adjustRightInd w:val="0"/>
        <w:spacing w:after="0" w:line="240" w:lineRule="auto"/>
        <w:rPr>
          <w:rFonts w:cstheme="minorHAnsi"/>
          <w:sz w:val="24"/>
          <w:szCs w:val="24"/>
        </w:rPr>
      </w:pPr>
      <w:r w:rsidRPr="00B0599F">
        <w:rPr>
          <w:rFonts w:cstheme="minorHAnsi"/>
          <w:sz w:val="24"/>
          <w:szCs w:val="24"/>
        </w:rPr>
        <w:t>aan het werk zeer grondig uitvoeren. Door</w:t>
      </w:r>
      <w:r w:rsidRPr="00B0599F">
        <w:rPr>
          <w:rFonts w:cstheme="minorHAnsi"/>
          <w:sz w:val="24"/>
          <w:szCs w:val="24"/>
        </w:rPr>
        <w:t xml:space="preserve"> </w:t>
      </w:r>
      <w:r w:rsidRPr="00B0599F">
        <w:rPr>
          <w:rFonts w:cstheme="minorHAnsi"/>
          <w:sz w:val="24"/>
          <w:szCs w:val="24"/>
        </w:rPr>
        <w:t>een goede flora en fauna inspectie weten</w:t>
      </w:r>
    </w:p>
    <w:p w14:paraId="61924F25" w14:textId="3CB71F9D" w:rsidR="00B0599F" w:rsidRPr="00B0599F" w:rsidRDefault="00B0599F" w:rsidP="00B0599F">
      <w:pPr>
        <w:autoSpaceDE w:val="0"/>
        <w:autoSpaceDN w:val="0"/>
        <w:adjustRightInd w:val="0"/>
        <w:spacing w:after="0" w:line="240" w:lineRule="auto"/>
        <w:rPr>
          <w:rFonts w:cstheme="minorHAnsi"/>
          <w:sz w:val="24"/>
          <w:szCs w:val="24"/>
        </w:rPr>
      </w:pPr>
      <w:r w:rsidRPr="00B0599F">
        <w:rPr>
          <w:rFonts w:cstheme="minorHAnsi"/>
          <w:sz w:val="24"/>
          <w:szCs w:val="24"/>
        </w:rPr>
        <w:t>onze werknemers tijdens het maaien precies</w:t>
      </w:r>
      <w:r w:rsidRPr="00B0599F">
        <w:rPr>
          <w:rFonts w:cstheme="minorHAnsi"/>
          <w:sz w:val="24"/>
          <w:szCs w:val="24"/>
        </w:rPr>
        <w:t xml:space="preserve"> </w:t>
      </w:r>
      <w:r w:rsidRPr="00B0599F">
        <w:rPr>
          <w:rFonts w:cstheme="minorHAnsi"/>
          <w:sz w:val="24"/>
          <w:szCs w:val="24"/>
        </w:rPr>
        <w:t>waar ze op moeten letten en waar ze</w:t>
      </w:r>
    </w:p>
    <w:p w14:paraId="65CA5435" w14:textId="501BC066" w:rsidR="00B0599F" w:rsidRDefault="00B0599F" w:rsidP="00B0599F">
      <w:pPr>
        <w:spacing w:after="0"/>
        <w:rPr>
          <w:rFonts w:ascii="Montserrat-Light" w:hAnsi="Montserrat-Light" w:cs="Montserrat-Light"/>
          <w:sz w:val="24"/>
          <w:szCs w:val="24"/>
        </w:rPr>
      </w:pPr>
      <w:r w:rsidRPr="00B0599F">
        <w:rPr>
          <w:rFonts w:cstheme="minorHAnsi"/>
          <w:sz w:val="24"/>
          <w:szCs w:val="24"/>
        </w:rPr>
        <w:t>omheen moeten werken</w:t>
      </w:r>
      <w:r w:rsidRPr="00B0599F">
        <w:rPr>
          <w:rFonts w:ascii="Montserrat-Light" w:hAnsi="Montserrat-Light" w:cs="Montserrat-Light"/>
          <w:sz w:val="24"/>
          <w:szCs w:val="24"/>
        </w:rPr>
        <w:t>.</w:t>
      </w:r>
    </w:p>
    <w:p w14:paraId="53B0E37E" w14:textId="77777777" w:rsidR="00B0599F" w:rsidRPr="00B0599F" w:rsidRDefault="00B0599F" w:rsidP="00B0599F">
      <w:pPr>
        <w:spacing w:after="0"/>
        <w:rPr>
          <w:b/>
          <w:bCs/>
          <w:sz w:val="24"/>
          <w:szCs w:val="24"/>
        </w:rPr>
      </w:pPr>
    </w:p>
    <w:p w14:paraId="0F372F50" w14:textId="18C04081" w:rsidR="00BF6103" w:rsidRPr="00501A19" w:rsidRDefault="00BF6103" w:rsidP="00501A19">
      <w:pPr>
        <w:spacing w:after="0"/>
        <w:rPr>
          <w:rFonts w:cstheme="minorHAnsi"/>
          <w:b/>
          <w:sz w:val="24"/>
          <w:szCs w:val="24"/>
        </w:rPr>
      </w:pPr>
      <w:r w:rsidRPr="00501A19">
        <w:rPr>
          <w:rFonts w:cstheme="minorHAnsi"/>
          <w:b/>
          <w:sz w:val="24"/>
          <w:szCs w:val="24"/>
        </w:rPr>
        <w:t>Dataprotocol</w:t>
      </w:r>
    </w:p>
    <w:p w14:paraId="038C24D6" w14:textId="7087B2D8" w:rsidR="00BF6103" w:rsidRPr="00501A19" w:rsidRDefault="00BF6103" w:rsidP="00501A19">
      <w:pPr>
        <w:spacing w:after="0"/>
        <w:rPr>
          <w:rFonts w:cstheme="minorHAnsi"/>
          <w:bCs/>
          <w:sz w:val="24"/>
          <w:szCs w:val="24"/>
        </w:rPr>
      </w:pPr>
      <w:r w:rsidRPr="00501A19">
        <w:rPr>
          <w:rFonts w:cstheme="minorHAnsi"/>
          <w:bCs/>
          <w:sz w:val="24"/>
          <w:szCs w:val="24"/>
        </w:rPr>
        <w:t>Aangetroffen VRVP van beschermde flora en fauna worden geregistreerd. Hierbij wordt de locatie op de kaart ( digitaal ) aangegeven. Soort, datum en type VRVP worden hier vermeld.</w:t>
      </w:r>
    </w:p>
    <w:p w14:paraId="6E254371" w14:textId="7EA9FFCA" w:rsidR="005934FB" w:rsidRPr="00501A19" w:rsidRDefault="005934FB" w:rsidP="00501A19">
      <w:pPr>
        <w:spacing w:after="0"/>
        <w:rPr>
          <w:rFonts w:cstheme="minorHAnsi"/>
          <w:bCs/>
          <w:sz w:val="24"/>
          <w:szCs w:val="24"/>
        </w:rPr>
      </w:pPr>
      <w:r w:rsidRPr="00501A19">
        <w:rPr>
          <w:rFonts w:cstheme="minorHAnsi"/>
          <w:bCs/>
          <w:sz w:val="24"/>
          <w:szCs w:val="24"/>
        </w:rPr>
        <w:t>Deze registratie zal na elke maaironde, schriftelij</w:t>
      </w:r>
      <w:r w:rsidR="004C44A4">
        <w:rPr>
          <w:rFonts w:cstheme="minorHAnsi"/>
          <w:bCs/>
          <w:sz w:val="24"/>
          <w:szCs w:val="24"/>
        </w:rPr>
        <w:t>k/per mail</w:t>
      </w:r>
      <w:r w:rsidRPr="00501A19">
        <w:rPr>
          <w:rFonts w:cstheme="minorHAnsi"/>
          <w:bCs/>
          <w:sz w:val="24"/>
          <w:szCs w:val="24"/>
        </w:rPr>
        <w:t xml:space="preserve"> worden overhandigd aan de opdrachtgever</w:t>
      </w:r>
    </w:p>
    <w:p w14:paraId="30259EE7" w14:textId="2E4DC5A2" w:rsidR="00BF6103" w:rsidRPr="00501A19" w:rsidRDefault="00BF6103" w:rsidP="00501A19">
      <w:pPr>
        <w:spacing w:after="0"/>
        <w:rPr>
          <w:rFonts w:cstheme="minorHAnsi"/>
          <w:bCs/>
          <w:sz w:val="24"/>
          <w:szCs w:val="24"/>
        </w:rPr>
      </w:pPr>
    </w:p>
    <w:p w14:paraId="78A396CA" w14:textId="5AC6E596" w:rsidR="00BF6103" w:rsidRDefault="005934FB" w:rsidP="00501A19">
      <w:pPr>
        <w:spacing w:after="0"/>
        <w:rPr>
          <w:rFonts w:cstheme="minorHAnsi"/>
          <w:bCs/>
          <w:sz w:val="24"/>
          <w:szCs w:val="24"/>
        </w:rPr>
      </w:pPr>
      <w:r w:rsidRPr="00501A19">
        <w:rPr>
          <w:rFonts w:cstheme="minorHAnsi"/>
          <w:bCs/>
          <w:sz w:val="24"/>
          <w:szCs w:val="24"/>
        </w:rPr>
        <w:t>Tevens zijn d</w:t>
      </w:r>
      <w:r w:rsidR="00BF6103" w:rsidRPr="00501A19">
        <w:rPr>
          <w:rFonts w:cstheme="minorHAnsi"/>
          <w:bCs/>
          <w:sz w:val="24"/>
          <w:szCs w:val="24"/>
        </w:rPr>
        <w:t>eze waarnemingen</w:t>
      </w:r>
      <w:r w:rsidRPr="00501A19">
        <w:rPr>
          <w:rFonts w:cstheme="minorHAnsi"/>
          <w:bCs/>
          <w:sz w:val="24"/>
          <w:szCs w:val="24"/>
        </w:rPr>
        <w:t xml:space="preserve"> tijdens de maaiwerkzaamheden, door midden van tablets, zichtbaar in de tractoren.</w:t>
      </w:r>
    </w:p>
    <w:p w14:paraId="1B62996A" w14:textId="30A43CE5" w:rsidR="004C44A4" w:rsidRDefault="004C44A4" w:rsidP="00501A19">
      <w:pPr>
        <w:spacing w:after="0"/>
        <w:rPr>
          <w:rFonts w:cstheme="minorHAnsi"/>
          <w:bCs/>
          <w:sz w:val="24"/>
          <w:szCs w:val="24"/>
        </w:rPr>
      </w:pPr>
    </w:p>
    <w:p w14:paraId="5B503124" w14:textId="77777777" w:rsidR="003107CB" w:rsidRDefault="003107CB" w:rsidP="00501A19">
      <w:pPr>
        <w:spacing w:after="0"/>
        <w:rPr>
          <w:rFonts w:cstheme="minorHAnsi"/>
          <w:b/>
          <w:sz w:val="24"/>
          <w:szCs w:val="24"/>
        </w:rPr>
      </w:pPr>
      <w:r w:rsidRPr="003107CB">
        <w:rPr>
          <w:rFonts w:cstheme="minorHAnsi"/>
          <w:b/>
          <w:sz w:val="24"/>
          <w:szCs w:val="24"/>
        </w:rPr>
        <w:t>Afwijkingen</w:t>
      </w:r>
    </w:p>
    <w:p w14:paraId="27C0D850" w14:textId="36D66E3F" w:rsidR="004C44A4" w:rsidRPr="00501A19" w:rsidRDefault="004C44A4" w:rsidP="00501A19">
      <w:pPr>
        <w:spacing w:after="0"/>
        <w:rPr>
          <w:rFonts w:cstheme="minorHAnsi"/>
          <w:bCs/>
          <w:sz w:val="24"/>
          <w:szCs w:val="24"/>
        </w:rPr>
      </w:pPr>
      <w:r>
        <w:rPr>
          <w:rFonts w:cstheme="minorHAnsi"/>
          <w:bCs/>
          <w:sz w:val="24"/>
          <w:szCs w:val="24"/>
        </w:rPr>
        <w:t>Wanneer er tijdens de uitvoering van de werkzaamheden moet worden afgeweken van het plan van aanpak, dan zal dit worden overlegd met de opdrachtgever. Eventueel kan het plan van aanpak worden aangepast</w:t>
      </w:r>
      <w:r w:rsidR="003107CB">
        <w:rPr>
          <w:rFonts w:cstheme="minorHAnsi"/>
          <w:bCs/>
          <w:sz w:val="24"/>
          <w:szCs w:val="24"/>
        </w:rPr>
        <w:t xml:space="preserve"> aan de hand van de afwijkingen. Dit gebeurt alleen met instemming van de opdrachtgever.</w:t>
      </w:r>
    </w:p>
    <w:p w14:paraId="6C73217F" w14:textId="77777777" w:rsidR="006C2566" w:rsidRPr="00501A19" w:rsidRDefault="006C2566" w:rsidP="00F16835">
      <w:pPr>
        <w:spacing w:after="0"/>
        <w:rPr>
          <w:rFonts w:cstheme="minorHAnsi"/>
          <w:b/>
          <w:sz w:val="24"/>
          <w:szCs w:val="24"/>
        </w:rPr>
      </w:pPr>
    </w:p>
    <w:p w14:paraId="2C9B8B2C" w14:textId="7091EF52" w:rsidR="005934FB" w:rsidRPr="00501A19" w:rsidRDefault="005934FB" w:rsidP="00F16835">
      <w:pPr>
        <w:spacing w:after="0"/>
        <w:rPr>
          <w:rFonts w:cstheme="minorHAnsi"/>
          <w:b/>
          <w:sz w:val="24"/>
          <w:szCs w:val="24"/>
        </w:rPr>
      </w:pPr>
      <w:r w:rsidRPr="00501A19">
        <w:rPr>
          <w:rFonts w:cstheme="minorHAnsi"/>
          <w:b/>
          <w:sz w:val="24"/>
          <w:szCs w:val="24"/>
        </w:rPr>
        <w:t>Nieuwe beschermde soorten</w:t>
      </w:r>
    </w:p>
    <w:p w14:paraId="465983D5" w14:textId="62244064" w:rsidR="00F16835" w:rsidRPr="00501A19" w:rsidRDefault="00F16835" w:rsidP="00F16835">
      <w:pPr>
        <w:spacing w:after="0"/>
        <w:rPr>
          <w:rFonts w:cstheme="minorHAnsi"/>
          <w:sz w:val="24"/>
          <w:szCs w:val="24"/>
        </w:rPr>
      </w:pPr>
      <w:r w:rsidRPr="00501A19">
        <w:rPr>
          <w:rFonts w:cstheme="minorHAnsi"/>
          <w:sz w:val="24"/>
          <w:szCs w:val="24"/>
        </w:rPr>
        <w:t>Bij het treffen van nieuwe te beschermen soorten, zal een melding worden gedaan bij de toezichthouder. Na het controleren van het gebied zal worden besproken wat de beste methode van werken i</w:t>
      </w:r>
      <w:r w:rsidR="005934FB" w:rsidRPr="00501A19">
        <w:rPr>
          <w:rFonts w:cstheme="minorHAnsi"/>
          <w:sz w:val="24"/>
          <w:szCs w:val="24"/>
        </w:rPr>
        <w:t>s en</w:t>
      </w:r>
      <w:r w:rsidRPr="00501A19">
        <w:rPr>
          <w:rFonts w:cstheme="minorHAnsi"/>
          <w:sz w:val="24"/>
          <w:szCs w:val="24"/>
        </w:rPr>
        <w:t xml:space="preserve"> of gebied zal worden ontzien (dit is afhankelijk van de aangetroffen soort</w:t>
      </w:r>
      <w:r w:rsidR="006C0AF0" w:rsidRPr="00501A19">
        <w:rPr>
          <w:rFonts w:cstheme="minorHAnsi"/>
          <w:sz w:val="24"/>
          <w:szCs w:val="24"/>
        </w:rPr>
        <w:t xml:space="preserve"> en de lokale situatie</w:t>
      </w:r>
      <w:r w:rsidRPr="00501A19">
        <w:rPr>
          <w:rFonts w:cstheme="minorHAnsi"/>
          <w:sz w:val="24"/>
          <w:szCs w:val="24"/>
        </w:rPr>
        <w:t xml:space="preserve">). </w:t>
      </w:r>
    </w:p>
    <w:p w14:paraId="30BAA951" w14:textId="16A3BD60" w:rsidR="00F16835" w:rsidRPr="00501A19" w:rsidRDefault="00F16835" w:rsidP="000F43EC">
      <w:pPr>
        <w:spacing w:after="0"/>
        <w:rPr>
          <w:rFonts w:cstheme="minorHAnsi"/>
          <w:sz w:val="24"/>
          <w:szCs w:val="24"/>
        </w:rPr>
      </w:pPr>
    </w:p>
    <w:p w14:paraId="22A4DB27" w14:textId="453262CD" w:rsidR="00BF6103" w:rsidRPr="00501A19" w:rsidRDefault="00BF6103" w:rsidP="00501A19">
      <w:pPr>
        <w:spacing w:after="0"/>
        <w:rPr>
          <w:rFonts w:cstheme="minorHAnsi"/>
          <w:sz w:val="24"/>
          <w:szCs w:val="24"/>
        </w:rPr>
      </w:pPr>
      <w:r w:rsidRPr="00501A19">
        <w:rPr>
          <w:rFonts w:cstheme="minorHAnsi"/>
          <w:sz w:val="24"/>
          <w:szCs w:val="24"/>
        </w:rPr>
        <w:t>Alle nieuwe waarnemingen zullen tevens ook worden verwerkt in de registratie</w:t>
      </w:r>
      <w:r w:rsidR="005934FB" w:rsidRPr="00501A19">
        <w:rPr>
          <w:rFonts w:cstheme="minorHAnsi"/>
          <w:sz w:val="24"/>
          <w:szCs w:val="24"/>
        </w:rPr>
        <w:t xml:space="preserve"> en zichtbaar zijn in de tractoren.</w:t>
      </w:r>
    </w:p>
    <w:p w14:paraId="43573CAF" w14:textId="77777777" w:rsidR="00BF6103" w:rsidRPr="00501A19" w:rsidRDefault="00BF6103" w:rsidP="00501A19">
      <w:pPr>
        <w:spacing w:after="0"/>
        <w:rPr>
          <w:rFonts w:cstheme="minorHAnsi"/>
          <w:sz w:val="24"/>
          <w:szCs w:val="24"/>
        </w:rPr>
      </w:pPr>
    </w:p>
    <w:p w14:paraId="30649D39" w14:textId="57D85A60" w:rsidR="00C8326C" w:rsidRDefault="00637A18" w:rsidP="00501A19">
      <w:pPr>
        <w:pStyle w:val="Kop1"/>
        <w:spacing w:before="0"/>
        <w:rPr>
          <w:rFonts w:asciiTheme="minorHAnsi" w:hAnsiTheme="minorHAnsi" w:cstheme="minorHAnsi"/>
        </w:rPr>
      </w:pPr>
      <w:bookmarkStart w:id="5" w:name="_Toc37233909"/>
      <w:r w:rsidRPr="00501A19">
        <w:rPr>
          <w:rFonts w:asciiTheme="minorHAnsi" w:hAnsiTheme="minorHAnsi" w:cstheme="minorHAnsi"/>
        </w:rPr>
        <w:t>Communicatie</w:t>
      </w:r>
      <w:bookmarkEnd w:id="5"/>
    </w:p>
    <w:p w14:paraId="2210051F" w14:textId="77777777" w:rsidR="00B0599F" w:rsidRPr="00B0599F" w:rsidRDefault="00B0599F" w:rsidP="00B0599F"/>
    <w:p w14:paraId="5D4A7CF0" w14:textId="77777777" w:rsidR="0039786E" w:rsidRPr="00501A19" w:rsidRDefault="0039786E" w:rsidP="00501A19">
      <w:pPr>
        <w:spacing w:after="0"/>
        <w:rPr>
          <w:rFonts w:cstheme="minorHAnsi"/>
          <w:b/>
          <w:bCs/>
          <w:sz w:val="24"/>
          <w:szCs w:val="24"/>
        </w:rPr>
      </w:pPr>
      <w:r w:rsidRPr="00501A19">
        <w:rPr>
          <w:rFonts w:cstheme="minorHAnsi"/>
          <w:b/>
          <w:bCs/>
          <w:sz w:val="24"/>
          <w:szCs w:val="24"/>
        </w:rPr>
        <w:t>Contactpersoon/aanspreekpunt</w:t>
      </w:r>
    </w:p>
    <w:p w14:paraId="75C697D2" w14:textId="5BA12D7C" w:rsidR="00C90608" w:rsidRDefault="0039786E" w:rsidP="00A07451">
      <w:pPr>
        <w:spacing w:after="0"/>
        <w:rPr>
          <w:rFonts w:cstheme="minorHAnsi"/>
          <w:sz w:val="24"/>
          <w:szCs w:val="24"/>
        </w:rPr>
      </w:pPr>
      <w:r w:rsidRPr="00501A19">
        <w:rPr>
          <w:rFonts w:cstheme="minorHAnsi"/>
          <w:sz w:val="24"/>
          <w:szCs w:val="24"/>
        </w:rPr>
        <w:t xml:space="preserve">Tijdens uitvoering werkzaamheden zal </w:t>
      </w:r>
      <w:r w:rsidR="004702A6">
        <w:rPr>
          <w:rFonts w:cstheme="minorHAnsi"/>
          <w:sz w:val="24"/>
          <w:szCs w:val="24"/>
        </w:rPr>
        <w:t>werkvoorbereider/</w:t>
      </w:r>
      <w:r w:rsidRPr="00501A19">
        <w:rPr>
          <w:rFonts w:cstheme="minorHAnsi"/>
          <w:sz w:val="24"/>
          <w:szCs w:val="24"/>
        </w:rPr>
        <w:t xml:space="preserve">uitvoerder de contactpersoon zijn voor </w:t>
      </w:r>
      <w:r w:rsidR="0086100E">
        <w:rPr>
          <w:rFonts w:cstheme="minorHAnsi"/>
          <w:sz w:val="24"/>
          <w:szCs w:val="24"/>
        </w:rPr>
        <w:t>de gemeente Aa en Hunze</w:t>
      </w:r>
      <w:r w:rsidRPr="00501A19">
        <w:rPr>
          <w:rFonts w:cstheme="minorHAnsi"/>
          <w:sz w:val="24"/>
          <w:szCs w:val="24"/>
        </w:rPr>
        <w:t>. Ook zal hij het aanspreekpunt zijn voor alle betrokken medewerkers</w:t>
      </w:r>
      <w:r w:rsidR="00C6142B" w:rsidRPr="00501A19">
        <w:rPr>
          <w:rFonts w:cstheme="minorHAnsi"/>
          <w:sz w:val="24"/>
          <w:szCs w:val="24"/>
        </w:rPr>
        <w:t xml:space="preserve"> </w:t>
      </w:r>
      <w:r w:rsidRPr="00501A19">
        <w:rPr>
          <w:rFonts w:cstheme="minorHAnsi"/>
          <w:sz w:val="24"/>
          <w:szCs w:val="24"/>
        </w:rPr>
        <w:t xml:space="preserve"> t.a.v. de Flora en Fauna.</w:t>
      </w:r>
    </w:p>
    <w:p w14:paraId="515AC2DD" w14:textId="21F289CE" w:rsidR="00B0599F" w:rsidRDefault="00B0599F" w:rsidP="00A07451">
      <w:pPr>
        <w:spacing w:after="0"/>
        <w:rPr>
          <w:rFonts w:cstheme="minorHAnsi"/>
          <w:sz w:val="24"/>
          <w:szCs w:val="24"/>
        </w:rPr>
      </w:pPr>
    </w:p>
    <w:p w14:paraId="709D5E6D" w14:textId="77777777" w:rsidR="00B0599F" w:rsidRPr="00856F78" w:rsidRDefault="00B0599F" w:rsidP="00A07451">
      <w:pPr>
        <w:spacing w:after="0"/>
        <w:rPr>
          <w:rFonts w:cstheme="minorHAnsi"/>
          <w:sz w:val="24"/>
          <w:szCs w:val="24"/>
        </w:rPr>
      </w:pPr>
    </w:p>
    <w:p w14:paraId="2A5C8B38" w14:textId="544BAA06" w:rsidR="0039786E" w:rsidRPr="00501A19" w:rsidRDefault="0039786E" w:rsidP="00A07451">
      <w:pPr>
        <w:spacing w:after="0"/>
        <w:rPr>
          <w:rFonts w:cstheme="minorHAnsi"/>
          <w:b/>
          <w:bCs/>
          <w:sz w:val="24"/>
          <w:szCs w:val="24"/>
        </w:rPr>
      </w:pPr>
      <w:r w:rsidRPr="00501A19">
        <w:rPr>
          <w:rFonts w:cstheme="minorHAnsi"/>
          <w:b/>
          <w:bCs/>
          <w:sz w:val="24"/>
          <w:szCs w:val="24"/>
        </w:rPr>
        <w:lastRenderedPageBreak/>
        <w:t>Startbijeenkomst</w:t>
      </w:r>
    </w:p>
    <w:p w14:paraId="3B55A9DA" w14:textId="159E0C06" w:rsidR="0039786E" w:rsidRPr="00501A19" w:rsidRDefault="0039786E" w:rsidP="0039786E">
      <w:pPr>
        <w:spacing w:after="0" w:line="276" w:lineRule="auto"/>
        <w:rPr>
          <w:rFonts w:cstheme="minorHAnsi"/>
          <w:color w:val="000000" w:themeColor="text1"/>
          <w:sz w:val="24"/>
          <w:szCs w:val="24"/>
        </w:rPr>
      </w:pPr>
      <w:r w:rsidRPr="00501A19">
        <w:rPr>
          <w:rFonts w:cstheme="minorHAnsi"/>
          <w:color w:val="000000" w:themeColor="text1"/>
          <w:sz w:val="24"/>
          <w:szCs w:val="24"/>
        </w:rPr>
        <w:t>Voor elke maaironde vindt er een bijeenkomst plaats, waarbij o.a. de  Wet Natuurbescherming en het plan van aanpak zal worden besproken.</w:t>
      </w:r>
      <w:r w:rsidR="00244BD1" w:rsidRPr="00501A19">
        <w:rPr>
          <w:rFonts w:cstheme="minorHAnsi"/>
          <w:color w:val="000000" w:themeColor="text1"/>
          <w:sz w:val="24"/>
          <w:szCs w:val="24"/>
        </w:rPr>
        <w:t xml:space="preserve"> </w:t>
      </w:r>
      <w:r w:rsidRPr="00501A19">
        <w:rPr>
          <w:rFonts w:cstheme="minorHAnsi"/>
          <w:color w:val="000000" w:themeColor="text1"/>
          <w:sz w:val="24"/>
          <w:szCs w:val="24"/>
        </w:rPr>
        <w:t>De betrokken medewerkers zijn hier allen bij aanwezig.</w:t>
      </w:r>
      <w:r w:rsidR="00B0599F">
        <w:rPr>
          <w:rFonts w:cstheme="minorHAnsi"/>
          <w:color w:val="000000" w:themeColor="text1"/>
          <w:sz w:val="24"/>
          <w:szCs w:val="24"/>
        </w:rPr>
        <w:t xml:space="preserve"> </w:t>
      </w:r>
      <w:r w:rsidR="00B0599F" w:rsidRPr="00B0599F">
        <w:rPr>
          <w:rFonts w:cstheme="minorHAnsi"/>
          <w:i/>
          <w:iCs/>
          <w:color w:val="000000" w:themeColor="text1"/>
          <w:sz w:val="24"/>
          <w:szCs w:val="24"/>
        </w:rPr>
        <w:t>( zie ook toolbox werkinstructie )</w:t>
      </w:r>
    </w:p>
    <w:p w14:paraId="72DE1D4F" w14:textId="77777777" w:rsidR="00244BD1" w:rsidRPr="00501A19" w:rsidRDefault="00244BD1" w:rsidP="0039786E">
      <w:pPr>
        <w:spacing w:after="0" w:line="276" w:lineRule="auto"/>
        <w:rPr>
          <w:rFonts w:cstheme="minorHAnsi"/>
          <w:b/>
          <w:bCs/>
          <w:color w:val="000000" w:themeColor="text1"/>
          <w:sz w:val="24"/>
          <w:szCs w:val="24"/>
        </w:rPr>
      </w:pPr>
      <w:r w:rsidRPr="00501A19">
        <w:rPr>
          <w:rFonts w:cstheme="minorHAnsi"/>
          <w:b/>
          <w:bCs/>
          <w:color w:val="000000" w:themeColor="text1"/>
          <w:sz w:val="24"/>
          <w:szCs w:val="24"/>
        </w:rPr>
        <w:t>Evaluatie</w:t>
      </w:r>
    </w:p>
    <w:p w14:paraId="185E4415" w14:textId="77777777" w:rsidR="00A50C82" w:rsidRDefault="0039786E" w:rsidP="0039786E">
      <w:pPr>
        <w:spacing w:after="0" w:line="276" w:lineRule="auto"/>
        <w:rPr>
          <w:rFonts w:cstheme="minorHAnsi"/>
          <w:color w:val="000000" w:themeColor="text1"/>
          <w:sz w:val="24"/>
          <w:szCs w:val="24"/>
        </w:rPr>
      </w:pPr>
      <w:r w:rsidRPr="00501A19">
        <w:rPr>
          <w:rFonts w:cstheme="minorHAnsi"/>
          <w:color w:val="000000" w:themeColor="text1"/>
          <w:sz w:val="24"/>
          <w:szCs w:val="24"/>
        </w:rPr>
        <w:t>Na elke maaibeurt en-/ of maaiperiode zal een evaluatie plaatsvinden met alle betrokkenen. Tijdens deze evaluatie word</w:t>
      </w:r>
      <w:r w:rsidR="00A07451" w:rsidRPr="00501A19">
        <w:rPr>
          <w:rFonts w:cstheme="minorHAnsi"/>
          <w:color w:val="000000" w:themeColor="text1"/>
          <w:sz w:val="24"/>
          <w:szCs w:val="24"/>
        </w:rPr>
        <w:t>en de laatste gegevens overhandigd</w:t>
      </w:r>
      <w:r w:rsidR="00A50C82">
        <w:rPr>
          <w:rFonts w:cstheme="minorHAnsi"/>
          <w:color w:val="000000" w:themeColor="text1"/>
          <w:sz w:val="24"/>
          <w:szCs w:val="24"/>
        </w:rPr>
        <w:t xml:space="preserve">. Er zal o.a. </w:t>
      </w:r>
      <w:r w:rsidR="00A07451" w:rsidRPr="00501A19">
        <w:rPr>
          <w:rFonts w:cstheme="minorHAnsi"/>
          <w:color w:val="000000" w:themeColor="text1"/>
          <w:sz w:val="24"/>
          <w:szCs w:val="24"/>
        </w:rPr>
        <w:t xml:space="preserve"> besproken worden </w:t>
      </w:r>
      <w:r w:rsidR="00A50C82">
        <w:rPr>
          <w:rFonts w:cstheme="minorHAnsi"/>
          <w:color w:val="000000" w:themeColor="text1"/>
          <w:sz w:val="24"/>
          <w:szCs w:val="24"/>
        </w:rPr>
        <w:t>of het huidige plan van aanpak nog voldoet, of de werkzaamheden conform het plan van aanpak worden uitgevoerd en of de beschermende maatregelen naar behoren functioneren</w:t>
      </w:r>
      <w:r w:rsidRPr="00501A19">
        <w:rPr>
          <w:rFonts w:cstheme="minorHAnsi"/>
          <w:color w:val="000000" w:themeColor="text1"/>
          <w:sz w:val="24"/>
          <w:szCs w:val="24"/>
        </w:rPr>
        <w:t xml:space="preserve">. </w:t>
      </w:r>
    </w:p>
    <w:p w14:paraId="571BA47C" w14:textId="5F26A5A8" w:rsidR="00244BD1" w:rsidRDefault="0039786E" w:rsidP="0039786E">
      <w:pPr>
        <w:spacing w:after="0" w:line="276" w:lineRule="auto"/>
        <w:rPr>
          <w:rFonts w:cstheme="minorHAnsi"/>
          <w:color w:val="000000" w:themeColor="text1"/>
          <w:sz w:val="24"/>
          <w:szCs w:val="24"/>
        </w:rPr>
      </w:pPr>
      <w:r w:rsidRPr="00501A19">
        <w:rPr>
          <w:rFonts w:cstheme="minorHAnsi"/>
          <w:color w:val="000000" w:themeColor="text1"/>
          <w:sz w:val="24"/>
          <w:szCs w:val="24"/>
        </w:rPr>
        <w:t>Na de evaluatie zal er een verslag worden opgesteld en aan de hand hiervan wordt het plan van aanpak, indien nodig, aangepast. Hierin zullen de verbeterpunten worden vermeld en hoe dit wordt uitgevoerd.</w:t>
      </w:r>
      <w:r w:rsidR="00A50C82">
        <w:rPr>
          <w:rFonts w:cstheme="minorHAnsi"/>
          <w:color w:val="000000" w:themeColor="text1"/>
          <w:sz w:val="24"/>
          <w:szCs w:val="24"/>
        </w:rPr>
        <w:t xml:space="preserve"> Het gewijzigde plan van aanpak zal ook, per mail, worden overhandigd aan de opdrachtgever.</w:t>
      </w:r>
    </w:p>
    <w:p w14:paraId="0FAD33DC" w14:textId="77777777" w:rsidR="002A6D58" w:rsidRDefault="002A6D58" w:rsidP="0039786E">
      <w:pPr>
        <w:spacing w:after="0" w:line="276" w:lineRule="auto"/>
        <w:rPr>
          <w:rFonts w:cstheme="minorHAnsi"/>
          <w:b/>
          <w:bCs/>
          <w:color w:val="000000" w:themeColor="text1"/>
          <w:sz w:val="24"/>
          <w:szCs w:val="24"/>
        </w:rPr>
      </w:pPr>
    </w:p>
    <w:p w14:paraId="0E561F39" w14:textId="516E4DD8" w:rsidR="00A77679" w:rsidRPr="00A77679" w:rsidRDefault="00A77679" w:rsidP="0039786E">
      <w:pPr>
        <w:spacing w:after="0" w:line="276" w:lineRule="auto"/>
        <w:rPr>
          <w:rFonts w:cstheme="minorHAnsi"/>
          <w:b/>
          <w:bCs/>
          <w:color w:val="000000" w:themeColor="text1"/>
          <w:sz w:val="24"/>
          <w:szCs w:val="24"/>
        </w:rPr>
      </w:pPr>
      <w:r w:rsidRPr="00A77679">
        <w:rPr>
          <w:rFonts w:cstheme="minorHAnsi"/>
          <w:b/>
          <w:bCs/>
          <w:color w:val="000000" w:themeColor="text1"/>
          <w:sz w:val="24"/>
          <w:szCs w:val="24"/>
        </w:rPr>
        <w:t>Nieuwe waarnemingen</w:t>
      </w:r>
    </w:p>
    <w:p w14:paraId="5F666950" w14:textId="02AB30FA" w:rsidR="00A77679" w:rsidRPr="00501A19" w:rsidRDefault="00A77679" w:rsidP="0039786E">
      <w:pPr>
        <w:spacing w:after="0" w:line="276" w:lineRule="auto"/>
        <w:rPr>
          <w:rFonts w:cstheme="minorHAnsi"/>
          <w:color w:val="000000" w:themeColor="text1"/>
          <w:sz w:val="24"/>
          <w:szCs w:val="24"/>
        </w:rPr>
      </w:pPr>
      <w:r>
        <w:rPr>
          <w:rFonts w:cstheme="minorHAnsi"/>
          <w:color w:val="000000" w:themeColor="text1"/>
          <w:sz w:val="24"/>
          <w:szCs w:val="24"/>
        </w:rPr>
        <w:t>Bij nieuwe waarnemingen van (zwaardere) beschermde soorten, zal de uitvoerder, indien deze het werk nadelig beinvloeden, dezelfde dag nog contact opnemen met de opdrachtgever. Eventueel zal het plan van aanpak worden aangepast. Dit gebeurt alleen met instemming van de opdrachtgever.</w:t>
      </w:r>
    </w:p>
    <w:p w14:paraId="4798FCF1" w14:textId="603C7D72" w:rsidR="00244BD1" w:rsidRDefault="00244BD1" w:rsidP="002C137D">
      <w:pPr>
        <w:pStyle w:val="Kop1"/>
        <w:rPr>
          <w:rFonts w:asciiTheme="minorHAnsi" w:hAnsiTheme="minorHAnsi" w:cstheme="minorHAnsi"/>
        </w:rPr>
      </w:pPr>
      <w:bookmarkStart w:id="6" w:name="_Toc37233910"/>
      <w:r w:rsidRPr="002C137D">
        <w:rPr>
          <w:rFonts w:asciiTheme="minorHAnsi" w:hAnsiTheme="minorHAnsi" w:cstheme="minorHAnsi"/>
        </w:rPr>
        <w:t>Calamiteiten</w:t>
      </w:r>
      <w:bookmarkEnd w:id="6"/>
    </w:p>
    <w:p w14:paraId="0BA57661" w14:textId="77777777" w:rsidR="00B0599F" w:rsidRPr="00B0599F" w:rsidRDefault="00B0599F" w:rsidP="00B0599F"/>
    <w:p w14:paraId="1B30A7A8" w14:textId="77777777" w:rsidR="003107CB" w:rsidRDefault="00244BD1" w:rsidP="000F43EC">
      <w:pPr>
        <w:spacing w:after="0"/>
        <w:rPr>
          <w:rFonts w:cstheme="minorHAnsi"/>
          <w:sz w:val="24"/>
          <w:szCs w:val="24"/>
        </w:rPr>
      </w:pPr>
      <w:r w:rsidRPr="00501A19">
        <w:rPr>
          <w:rFonts w:cstheme="minorHAnsi"/>
          <w:sz w:val="24"/>
          <w:szCs w:val="24"/>
        </w:rPr>
        <w:t xml:space="preserve">Bij calamiteiten met als gevolg dat het werk niet uitgevoerd kan worden of er extra werk onstaat, zal dit per direct ( nog dezelfde dag ) door de uitvoerder worden gemeld bij de opdrachtgever. </w:t>
      </w:r>
    </w:p>
    <w:p w14:paraId="7874FFCC" w14:textId="77777777" w:rsidR="003107CB" w:rsidRDefault="003107CB" w:rsidP="000F43EC">
      <w:pPr>
        <w:spacing w:after="0"/>
        <w:rPr>
          <w:rFonts w:cstheme="minorHAnsi"/>
          <w:sz w:val="24"/>
          <w:szCs w:val="24"/>
        </w:rPr>
      </w:pPr>
    </w:p>
    <w:p w14:paraId="0968BE97" w14:textId="349CA50F" w:rsidR="009639FF" w:rsidRPr="00501A19" w:rsidRDefault="00A50C82" w:rsidP="000F43EC">
      <w:pPr>
        <w:spacing w:after="0"/>
        <w:rPr>
          <w:rFonts w:cstheme="minorHAnsi"/>
          <w:sz w:val="24"/>
          <w:szCs w:val="24"/>
        </w:rPr>
      </w:pPr>
      <w:r>
        <w:rPr>
          <w:rFonts w:cstheme="minorHAnsi"/>
          <w:sz w:val="24"/>
          <w:szCs w:val="24"/>
        </w:rPr>
        <w:t>Wanneer calamiteiten zich voordoen, zal in het plan van aanpak aandacht worden besteed aan hoe er met de calamiteiten wordt omgegaan. Holstein b.v. zal hier gezamenlijk met de opdrachtgever invulling aan geven.</w:t>
      </w:r>
    </w:p>
    <w:sectPr w:rsidR="009639FF" w:rsidRPr="00501A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Light">
    <w:altName w:val="Montserrat"/>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277EA"/>
    <w:multiLevelType w:val="hybridMultilevel"/>
    <w:tmpl w:val="37B6CE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F0E2031"/>
    <w:multiLevelType w:val="hybridMultilevel"/>
    <w:tmpl w:val="4F364036"/>
    <w:lvl w:ilvl="0" w:tplc="120EE498">
      <w:start w:val="960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D61"/>
    <w:rsid w:val="00064754"/>
    <w:rsid w:val="000B3DBF"/>
    <w:rsid w:val="000D1CC8"/>
    <w:rsid w:val="000F43EC"/>
    <w:rsid w:val="00140665"/>
    <w:rsid w:val="0015328A"/>
    <w:rsid w:val="001B5C82"/>
    <w:rsid w:val="001F1DA5"/>
    <w:rsid w:val="002351A4"/>
    <w:rsid w:val="00243E5A"/>
    <w:rsid w:val="00244BD1"/>
    <w:rsid w:val="002606FE"/>
    <w:rsid w:val="002653B3"/>
    <w:rsid w:val="002A4B44"/>
    <w:rsid w:val="002A547D"/>
    <w:rsid w:val="002A6D58"/>
    <w:rsid w:val="002C137D"/>
    <w:rsid w:val="0030255A"/>
    <w:rsid w:val="003107CB"/>
    <w:rsid w:val="003367BE"/>
    <w:rsid w:val="0039786E"/>
    <w:rsid w:val="003F233C"/>
    <w:rsid w:val="004249B5"/>
    <w:rsid w:val="004702A6"/>
    <w:rsid w:val="00492675"/>
    <w:rsid w:val="00497012"/>
    <w:rsid w:val="004A0E70"/>
    <w:rsid w:val="004C08F3"/>
    <w:rsid w:val="004C44A4"/>
    <w:rsid w:val="004E3D61"/>
    <w:rsid w:val="00501A19"/>
    <w:rsid w:val="005934FB"/>
    <w:rsid w:val="00597E78"/>
    <w:rsid w:val="005A1F5B"/>
    <w:rsid w:val="005D2DF9"/>
    <w:rsid w:val="00637A18"/>
    <w:rsid w:val="006A3C51"/>
    <w:rsid w:val="006A68B7"/>
    <w:rsid w:val="006C0AF0"/>
    <w:rsid w:val="006C2566"/>
    <w:rsid w:val="007F74BA"/>
    <w:rsid w:val="00801224"/>
    <w:rsid w:val="0080187D"/>
    <w:rsid w:val="00856F78"/>
    <w:rsid w:val="0086100E"/>
    <w:rsid w:val="008653C0"/>
    <w:rsid w:val="00885BE3"/>
    <w:rsid w:val="008A6DE6"/>
    <w:rsid w:val="008B4239"/>
    <w:rsid w:val="008D7328"/>
    <w:rsid w:val="009369A7"/>
    <w:rsid w:val="00943E9C"/>
    <w:rsid w:val="009639FF"/>
    <w:rsid w:val="009C14C9"/>
    <w:rsid w:val="009E7109"/>
    <w:rsid w:val="00A07451"/>
    <w:rsid w:val="00A50C82"/>
    <w:rsid w:val="00A77679"/>
    <w:rsid w:val="00AC7C2A"/>
    <w:rsid w:val="00AE70F4"/>
    <w:rsid w:val="00B0599F"/>
    <w:rsid w:val="00B65286"/>
    <w:rsid w:val="00BE1F07"/>
    <w:rsid w:val="00BF6103"/>
    <w:rsid w:val="00C128B3"/>
    <w:rsid w:val="00C20D80"/>
    <w:rsid w:val="00C6142B"/>
    <w:rsid w:val="00C8326C"/>
    <w:rsid w:val="00C90608"/>
    <w:rsid w:val="00D56193"/>
    <w:rsid w:val="00D73DAB"/>
    <w:rsid w:val="00D76CB6"/>
    <w:rsid w:val="00E642E8"/>
    <w:rsid w:val="00ED0D74"/>
    <w:rsid w:val="00F16835"/>
    <w:rsid w:val="00F23C6A"/>
    <w:rsid w:val="00F629BB"/>
    <w:rsid w:val="00FE70DF"/>
    <w:rsid w:val="00FF42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E8F85"/>
  <w15:docId w15:val="{0C6FC2D4-FDCA-4CCF-8675-D3CD6FAA4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37A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3367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4E3D61"/>
    <w:pPr>
      <w:spacing w:after="0" w:line="240" w:lineRule="auto"/>
    </w:pPr>
    <w:rPr>
      <w:rFonts w:ascii="Arial" w:eastAsia="Arial" w:hAnsi="Arial" w:cs="Times New Roman"/>
    </w:rPr>
  </w:style>
  <w:style w:type="paragraph" w:styleId="Ballontekst">
    <w:name w:val="Balloon Text"/>
    <w:basedOn w:val="Standaard"/>
    <w:link w:val="BallontekstChar"/>
    <w:uiPriority w:val="99"/>
    <w:semiHidden/>
    <w:unhideWhenUsed/>
    <w:rsid w:val="008B423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B4239"/>
    <w:rPr>
      <w:rFonts w:ascii="Tahoma" w:hAnsi="Tahoma" w:cs="Tahoma"/>
      <w:sz w:val="16"/>
      <w:szCs w:val="16"/>
    </w:rPr>
  </w:style>
  <w:style w:type="character" w:styleId="Verwijzingopmerking">
    <w:name w:val="annotation reference"/>
    <w:basedOn w:val="Standaardalinea-lettertype"/>
    <w:uiPriority w:val="99"/>
    <w:semiHidden/>
    <w:unhideWhenUsed/>
    <w:rsid w:val="00F23C6A"/>
    <w:rPr>
      <w:sz w:val="16"/>
      <w:szCs w:val="16"/>
    </w:rPr>
  </w:style>
  <w:style w:type="paragraph" w:styleId="Tekstopmerking">
    <w:name w:val="annotation text"/>
    <w:basedOn w:val="Standaard"/>
    <w:link w:val="TekstopmerkingChar"/>
    <w:uiPriority w:val="99"/>
    <w:semiHidden/>
    <w:unhideWhenUsed/>
    <w:rsid w:val="00F23C6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23C6A"/>
    <w:rPr>
      <w:sz w:val="20"/>
      <w:szCs w:val="20"/>
    </w:rPr>
  </w:style>
  <w:style w:type="paragraph" w:styleId="Onderwerpvanopmerking">
    <w:name w:val="annotation subject"/>
    <w:basedOn w:val="Tekstopmerking"/>
    <w:next w:val="Tekstopmerking"/>
    <w:link w:val="OnderwerpvanopmerkingChar"/>
    <w:uiPriority w:val="99"/>
    <w:semiHidden/>
    <w:unhideWhenUsed/>
    <w:rsid w:val="00F23C6A"/>
    <w:rPr>
      <w:b/>
      <w:bCs/>
    </w:rPr>
  </w:style>
  <w:style w:type="character" w:customStyle="1" w:styleId="OnderwerpvanopmerkingChar">
    <w:name w:val="Onderwerp van opmerking Char"/>
    <w:basedOn w:val="TekstopmerkingChar"/>
    <w:link w:val="Onderwerpvanopmerking"/>
    <w:uiPriority w:val="99"/>
    <w:semiHidden/>
    <w:rsid w:val="00F23C6A"/>
    <w:rPr>
      <w:b/>
      <w:bCs/>
      <w:sz w:val="20"/>
      <w:szCs w:val="20"/>
    </w:rPr>
  </w:style>
  <w:style w:type="paragraph" w:styleId="Lijstalinea">
    <w:name w:val="List Paragraph"/>
    <w:basedOn w:val="Standaard"/>
    <w:uiPriority w:val="34"/>
    <w:qFormat/>
    <w:rsid w:val="00AC7C2A"/>
    <w:pPr>
      <w:ind w:left="720"/>
      <w:contextualSpacing/>
    </w:pPr>
  </w:style>
  <w:style w:type="character" w:customStyle="1" w:styleId="Kop1Char">
    <w:name w:val="Kop 1 Char"/>
    <w:basedOn w:val="Standaardalinea-lettertype"/>
    <w:link w:val="Kop1"/>
    <w:uiPriority w:val="9"/>
    <w:rsid w:val="00637A18"/>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637A18"/>
    <w:pPr>
      <w:outlineLvl w:val="9"/>
    </w:pPr>
    <w:rPr>
      <w:lang w:eastAsia="nl-NL"/>
    </w:rPr>
  </w:style>
  <w:style w:type="character" w:customStyle="1" w:styleId="Kop2Char">
    <w:name w:val="Kop 2 Char"/>
    <w:basedOn w:val="Standaardalinea-lettertype"/>
    <w:link w:val="Kop2"/>
    <w:uiPriority w:val="9"/>
    <w:rsid w:val="003367BE"/>
    <w:rPr>
      <w:rFonts w:asciiTheme="majorHAnsi" w:eastAsiaTheme="majorEastAsia" w:hAnsiTheme="majorHAnsi" w:cstheme="majorBidi"/>
      <w:color w:val="2F5496" w:themeColor="accent1" w:themeShade="BF"/>
      <w:sz w:val="26"/>
      <w:szCs w:val="26"/>
    </w:rPr>
  </w:style>
  <w:style w:type="paragraph" w:styleId="Inhopg1">
    <w:name w:val="toc 1"/>
    <w:basedOn w:val="Standaard"/>
    <w:next w:val="Standaard"/>
    <w:autoRedefine/>
    <w:uiPriority w:val="39"/>
    <w:unhideWhenUsed/>
    <w:rsid w:val="003367BE"/>
    <w:pPr>
      <w:spacing w:after="100"/>
    </w:pPr>
  </w:style>
  <w:style w:type="paragraph" w:styleId="Inhopg2">
    <w:name w:val="toc 2"/>
    <w:basedOn w:val="Standaard"/>
    <w:next w:val="Standaard"/>
    <w:autoRedefine/>
    <w:uiPriority w:val="39"/>
    <w:unhideWhenUsed/>
    <w:rsid w:val="003367BE"/>
    <w:pPr>
      <w:spacing w:after="100"/>
      <w:ind w:left="220"/>
    </w:pPr>
  </w:style>
  <w:style w:type="character" w:styleId="Hyperlink">
    <w:name w:val="Hyperlink"/>
    <w:basedOn w:val="Standaardalinea-lettertype"/>
    <w:uiPriority w:val="99"/>
    <w:unhideWhenUsed/>
    <w:rsid w:val="003367BE"/>
    <w:rPr>
      <w:color w:val="0563C1" w:themeColor="hyperlink"/>
      <w:u w:val="single"/>
    </w:rPr>
  </w:style>
  <w:style w:type="table" w:styleId="Tabelraster">
    <w:name w:val="Table Grid"/>
    <w:basedOn w:val="Standaardtabel"/>
    <w:uiPriority w:val="59"/>
    <w:rsid w:val="00ED0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6C2566"/>
    <w:rPr>
      <w:rFonts w:ascii="Arial" w:eastAsia="Arial"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413767">
      <w:bodyDiv w:val="1"/>
      <w:marLeft w:val="0"/>
      <w:marRight w:val="0"/>
      <w:marTop w:val="0"/>
      <w:marBottom w:val="0"/>
      <w:divBdr>
        <w:top w:val="none" w:sz="0" w:space="0" w:color="auto"/>
        <w:left w:val="none" w:sz="0" w:space="0" w:color="auto"/>
        <w:bottom w:val="none" w:sz="0" w:space="0" w:color="auto"/>
        <w:right w:val="none" w:sz="0" w:space="0" w:color="auto"/>
      </w:divBdr>
    </w:div>
    <w:div w:id="113102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73897-EAD5-44C7-8887-E3FF0FF4E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1133</Words>
  <Characters>6236</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Den Spike - Alduin Unattendeds @ 2014</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HOLSTEIN BV .</cp:lastModifiedBy>
  <cp:revision>3</cp:revision>
  <cp:lastPrinted>2021-09-29T09:17:00Z</cp:lastPrinted>
  <dcterms:created xsi:type="dcterms:W3CDTF">2021-09-29T09:57:00Z</dcterms:created>
  <dcterms:modified xsi:type="dcterms:W3CDTF">2021-10-10T17:37:00Z</dcterms:modified>
</cp:coreProperties>
</file>